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25E0F" w14:textId="77777777" w:rsidR="00F6402C" w:rsidRDefault="0073118B">
      <w:pPr>
        <w:spacing w:after="17" w:line="259" w:lineRule="auto"/>
        <w:ind w:left="1490" w:firstLine="0"/>
      </w:pPr>
      <w:r>
        <w:t xml:space="preserve"> </w:t>
      </w:r>
    </w:p>
    <w:p w14:paraId="0D7F34A7" w14:textId="77777777" w:rsidR="00F6402C" w:rsidRDefault="0073118B">
      <w:pPr>
        <w:spacing w:after="0" w:line="259" w:lineRule="auto"/>
        <w:ind w:left="307" w:firstLine="0"/>
        <w:jc w:val="center"/>
      </w:pPr>
      <w:r>
        <w:rPr>
          <w:b/>
          <w:sz w:val="28"/>
        </w:rPr>
        <w:t xml:space="preserve"> </w:t>
      </w:r>
      <w:r>
        <w:t xml:space="preserve"> </w:t>
      </w:r>
    </w:p>
    <w:p w14:paraId="64139DEB" w14:textId="77777777" w:rsidR="00F6402C" w:rsidRDefault="0073118B">
      <w:pPr>
        <w:spacing w:after="0" w:line="259" w:lineRule="auto"/>
        <w:ind w:left="1973" w:right="3777" w:firstLine="0"/>
      </w:pPr>
      <w:r>
        <w:rPr>
          <w:b/>
          <w:sz w:val="28"/>
        </w:rPr>
        <w:t xml:space="preserve"> </w:t>
      </w:r>
      <w:r>
        <w:t xml:space="preserve"> </w:t>
      </w:r>
    </w:p>
    <w:p w14:paraId="5F9E2380" w14:textId="77777777" w:rsidR="00F6402C" w:rsidRDefault="0073118B">
      <w:pPr>
        <w:spacing w:after="23" w:line="259" w:lineRule="auto"/>
        <w:ind w:left="3330" w:firstLine="0"/>
      </w:pPr>
      <w:r>
        <w:rPr>
          <w:noProof/>
        </w:rPr>
        <w:drawing>
          <wp:inline distT="0" distB="0" distL="0" distR="0" wp14:anchorId="668605CF" wp14:editId="3E99BFD9">
            <wp:extent cx="1379220" cy="1399540"/>
            <wp:effectExtent l="0" t="0" r="0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4CB40" w14:textId="77777777" w:rsidR="00F6402C" w:rsidRDefault="0073118B">
      <w:pPr>
        <w:spacing w:after="9" w:line="259" w:lineRule="auto"/>
        <w:ind w:left="1692" w:firstLine="0"/>
      </w:pPr>
      <w:r>
        <w:rPr>
          <w:b/>
          <w:sz w:val="28"/>
        </w:rPr>
        <w:t xml:space="preserve"> </w:t>
      </w:r>
    </w:p>
    <w:p w14:paraId="28B649B7" w14:textId="77777777" w:rsidR="00F6402C" w:rsidRDefault="0073118B">
      <w:pPr>
        <w:spacing w:after="0" w:line="268" w:lineRule="auto"/>
        <w:ind w:left="1692" w:right="7509" w:firstLine="0"/>
        <w:jc w:val="both"/>
      </w:pPr>
      <w:r>
        <w:rPr>
          <w:b/>
          <w:sz w:val="28"/>
        </w:rPr>
        <w:t xml:space="preserve">  </w:t>
      </w:r>
    </w:p>
    <w:p w14:paraId="7436C7CC" w14:textId="77777777" w:rsidR="00F6402C" w:rsidRDefault="0073118B">
      <w:pPr>
        <w:spacing w:after="0" w:line="268" w:lineRule="auto"/>
        <w:ind w:left="1692" w:right="7509" w:firstLine="0"/>
        <w:jc w:val="both"/>
      </w:pPr>
      <w:r>
        <w:rPr>
          <w:b/>
          <w:sz w:val="28"/>
        </w:rPr>
        <w:t xml:space="preserve">  </w:t>
      </w:r>
    </w:p>
    <w:p w14:paraId="749BC089" w14:textId="77777777" w:rsidR="00F6402C" w:rsidRDefault="0073118B">
      <w:pPr>
        <w:spacing w:after="123" w:line="259" w:lineRule="auto"/>
        <w:ind w:left="1692" w:firstLine="0"/>
      </w:pPr>
      <w:r>
        <w:rPr>
          <w:b/>
          <w:sz w:val="28"/>
        </w:rPr>
        <w:t xml:space="preserve"> </w:t>
      </w:r>
    </w:p>
    <w:p w14:paraId="16364979" w14:textId="77777777" w:rsidR="00F6402C" w:rsidRDefault="0073118B">
      <w:pPr>
        <w:spacing w:after="0" w:line="259" w:lineRule="auto"/>
        <w:ind w:left="372" w:firstLine="0"/>
      </w:pPr>
      <w:r>
        <w:rPr>
          <w:b/>
          <w:sz w:val="40"/>
        </w:rPr>
        <w:t>GUIDELINES FOR IMPORTATION OF DRUGS</w:t>
      </w:r>
      <w:r>
        <w:rPr>
          <w:sz w:val="37"/>
          <w:vertAlign w:val="subscript"/>
        </w:rPr>
        <w:t xml:space="preserve"> </w:t>
      </w:r>
    </w:p>
    <w:p w14:paraId="3BAD6A9E" w14:textId="77777777" w:rsidR="00F6402C" w:rsidRDefault="0073118B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t xml:space="preserve"> </w:t>
      </w:r>
    </w:p>
    <w:p w14:paraId="06E00A11" w14:textId="77777777" w:rsidR="00F6402C" w:rsidRDefault="0073118B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t xml:space="preserve"> </w:t>
      </w:r>
    </w:p>
    <w:p w14:paraId="5BEED968" w14:textId="77777777" w:rsidR="00F6402C" w:rsidRDefault="0073118B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t xml:space="preserve"> </w:t>
      </w:r>
    </w:p>
    <w:p w14:paraId="75176390" w14:textId="77777777" w:rsidR="00F6402C" w:rsidRDefault="0073118B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t xml:space="preserve"> </w:t>
      </w:r>
    </w:p>
    <w:p w14:paraId="1D538406" w14:textId="77777777" w:rsidR="00F6402C" w:rsidRDefault="0073118B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t xml:space="preserve"> </w:t>
      </w:r>
    </w:p>
    <w:p w14:paraId="27FCA5A2" w14:textId="77777777" w:rsidR="00F6402C" w:rsidRDefault="0073118B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t xml:space="preserve"> </w:t>
      </w:r>
    </w:p>
    <w:p w14:paraId="226B0E52" w14:textId="77777777" w:rsidR="00F6402C" w:rsidRDefault="0073118B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t xml:space="preserve"> </w:t>
      </w:r>
    </w:p>
    <w:p w14:paraId="00112ACC" w14:textId="77777777" w:rsidR="00F6402C" w:rsidRDefault="0073118B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t xml:space="preserve"> </w:t>
      </w:r>
    </w:p>
    <w:p w14:paraId="2DA380C5" w14:textId="77777777" w:rsidR="00F6402C" w:rsidRDefault="0073118B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t xml:space="preserve"> </w:t>
      </w:r>
    </w:p>
    <w:p w14:paraId="748FC2EE" w14:textId="77777777" w:rsidR="00F6402C" w:rsidRDefault="0073118B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t xml:space="preserve"> </w:t>
      </w:r>
    </w:p>
    <w:p w14:paraId="4A36293C" w14:textId="77777777" w:rsidR="00F6402C" w:rsidRDefault="0073118B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t xml:space="preserve"> </w:t>
      </w:r>
    </w:p>
    <w:p w14:paraId="1AD8B78B" w14:textId="77777777" w:rsidR="00F6402C" w:rsidRDefault="0073118B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t xml:space="preserve"> </w:t>
      </w:r>
    </w:p>
    <w:p w14:paraId="070613AF" w14:textId="77777777" w:rsidR="00F6402C" w:rsidRDefault="0073118B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t xml:space="preserve"> </w:t>
      </w:r>
    </w:p>
    <w:p w14:paraId="0F2DDF4B" w14:textId="77777777" w:rsidR="00F6402C" w:rsidRDefault="0073118B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t xml:space="preserve"> </w:t>
      </w:r>
    </w:p>
    <w:p w14:paraId="6DDBF4FE" w14:textId="77777777" w:rsidR="00F6402C" w:rsidRDefault="0073118B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t xml:space="preserve"> </w:t>
      </w:r>
    </w:p>
    <w:p w14:paraId="2A52AFAF" w14:textId="77777777" w:rsidR="00F6402C" w:rsidRDefault="0073118B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t xml:space="preserve"> </w:t>
      </w:r>
    </w:p>
    <w:p w14:paraId="412A8658" w14:textId="77777777" w:rsidR="00F6402C" w:rsidRDefault="0073118B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t xml:space="preserve"> </w:t>
      </w:r>
    </w:p>
    <w:p w14:paraId="1770B989" w14:textId="77777777" w:rsidR="00F6402C" w:rsidRDefault="0073118B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t xml:space="preserve"> </w:t>
      </w:r>
    </w:p>
    <w:p w14:paraId="5A8A6EE5" w14:textId="77777777" w:rsidR="00F6402C" w:rsidRDefault="0073118B">
      <w:pPr>
        <w:spacing w:after="89" w:line="259" w:lineRule="auto"/>
        <w:ind w:left="0" w:firstLine="0"/>
      </w:pPr>
      <w:r>
        <w:rPr>
          <w:sz w:val="32"/>
        </w:rPr>
        <w:t xml:space="preserve"> </w:t>
      </w:r>
      <w:r>
        <w:t xml:space="preserve"> </w:t>
      </w:r>
    </w:p>
    <w:p w14:paraId="0BCD34E4" w14:textId="77777777" w:rsidR="00F6402C" w:rsidRDefault="0073118B">
      <w:pPr>
        <w:spacing w:after="264" w:line="259" w:lineRule="auto"/>
        <w:ind w:left="0" w:firstLine="0"/>
      </w:pPr>
      <w:r>
        <w:rPr>
          <w:b/>
        </w:rPr>
        <w:t xml:space="preserve"> </w:t>
      </w:r>
    </w:p>
    <w:p w14:paraId="5A72BF4E" w14:textId="77777777" w:rsidR="00F6402C" w:rsidRDefault="0073118B">
      <w:pPr>
        <w:spacing w:after="261" w:line="259" w:lineRule="auto"/>
        <w:ind w:left="0" w:firstLine="0"/>
      </w:pPr>
      <w:r>
        <w:rPr>
          <w:b/>
        </w:rPr>
        <w:t xml:space="preserve"> </w:t>
      </w:r>
    </w:p>
    <w:p w14:paraId="7F22012D" w14:textId="77777777" w:rsidR="00F6402C" w:rsidRDefault="0073118B">
      <w:pPr>
        <w:spacing w:after="261" w:line="259" w:lineRule="auto"/>
        <w:ind w:left="0" w:firstLine="0"/>
      </w:pPr>
      <w:r>
        <w:rPr>
          <w:b/>
        </w:rPr>
        <w:t xml:space="preserve"> </w:t>
      </w:r>
    </w:p>
    <w:p w14:paraId="0C956F17" w14:textId="176B09BF" w:rsidR="00F6402C" w:rsidRDefault="0073118B" w:rsidP="0073118B">
      <w:pPr>
        <w:spacing w:after="0" w:line="259" w:lineRule="auto"/>
        <w:ind w:left="0" w:firstLine="0"/>
      </w:pPr>
      <w:r>
        <w:rPr>
          <w:b/>
        </w:rPr>
        <w:t xml:space="preserve">Document No:   </w:t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>FDA/DRI/DER/GL-RAD/2018/10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5BD38B7D" w14:textId="77777777" w:rsidR="00F6402C" w:rsidRDefault="0073118B">
      <w:pPr>
        <w:tabs>
          <w:tab w:val="center" w:pos="3601"/>
          <w:tab w:val="center" w:pos="4321"/>
          <w:tab w:val="center" w:pos="6008"/>
        </w:tabs>
        <w:spacing w:after="160" w:line="259" w:lineRule="auto"/>
        <w:ind w:left="0" w:firstLine="0"/>
      </w:pPr>
      <w:r>
        <w:rPr>
          <w:b/>
        </w:rPr>
        <w:t xml:space="preserve">Date of First Adoption:    </w:t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  </w:t>
      </w:r>
      <w:r>
        <w:rPr>
          <w:b/>
        </w:rPr>
        <w:tab/>
        <w:t xml:space="preserve">1st October 2018  </w:t>
      </w:r>
      <w:r>
        <w:t xml:space="preserve"> </w:t>
      </w:r>
    </w:p>
    <w:p w14:paraId="5D9B14D9" w14:textId="0729B9E4" w:rsidR="00F6402C" w:rsidRDefault="0073118B">
      <w:pPr>
        <w:tabs>
          <w:tab w:val="center" w:pos="2160"/>
          <w:tab w:val="center" w:pos="2881"/>
          <w:tab w:val="center" w:pos="3601"/>
          <w:tab w:val="center" w:pos="4321"/>
          <w:tab w:val="center" w:pos="5197"/>
        </w:tabs>
        <w:spacing w:after="160" w:line="259" w:lineRule="auto"/>
        <w:ind w:left="0" w:firstLine="0"/>
      </w:pPr>
      <w:r>
        <w:rPr>
          <w:b/>
        </w:rPr>
        <w:t>Version No:</w:t>
      </w:r>
      <w:r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proofErr w:type="gramEnd"/>
      <w:r>
        <w:rPr>
          <w:b/>
          <w:sz w:val="28"/>
        </w:rPr>
        <w:t xml:space="preserve">  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  <w:t>01</w:t>
      </w:r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217BABE4" w14:textId="77777777" w:rsidR="00F6402C" w:rsidRDefault="0073118B">
      <w:pPr>
        <w:spacing w:after="160" w:line="259" w:lineRule="auto"/>
        <w:ind w:left="0" w:firstLine="0"/>
      </w:pPr>
      <w:r>
        <w:rPr>
          <w:b/>
        </w:rPr>
        <w:lastRenderedPageBreak/>
        <w:t xml:space="preserve"> </w:t>
      </w:r>
    </w:p>
    <w:p w14:paraId="207E0240" w14:textId="77777777" w:rsidR="00F6402C" w:rsidRDefault="0073118B">
      <w:pPr>
        <w:spacing w:after="160" w:line="259" w:lineRule="auto"/>
        <w:ind w:left="0" w:firstLine="0"/>
      </w:pPr>
      <w:r>
        <w:rPr>
          <w:b/>
        </w:rPr>
        <w:t xml:space="preserve">TABLE OF CONTENTS   </w:t>
      </w:r>
    </w:p>
    <w:p w14:paraId="1D29227A" w14:textId="77777777" w:rsidR="00F6402C" w:rsidRDefault="0073118B">
      <w:pPr>
        <w:spacing w:after="160" w:line="259" w:lineRule="auto"/>
        <w:ind w:left="0" w:firstLine="0"/>
      </w:pPr>
      <w:r>
        <w:t xml:space="preserve">  </w:t>
      </w:r>
    </w:p>
    <w:p w14:paraId="4E1C51E6" w14:textId="77777777" w:rsidR="00F6402C" w:rsidRDefault="0073118B">
      <w:pPr>
        <w:tabs>
          <w:tab w:val="center" w:pos="166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4"/>
          <w:tab w:val="center" w:pos="870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1.0 INTRODUCTION  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3   </w:t>
      </w:r>
    </w:p>
    <w:p w14:paraId="2F7ECB82" w14:textId="77777777" w:rsidR="00F6402C" w:rsidRDefault="0073118B">
      <w:pPr>
        <w:spacing w:after="160" w:line="259" w:lineRule="auto"/>
        <w:ind w:left="0" w:firstLine="0"/>
      </w:pPr>
      <w:r>
        <w:t xml:space="preserve">  </w:t>
      </w:r>
    </w:p>
    <w:p w14:paraId="2E5203BC" w14:textId="77777777" w:rsidR="00F6402C" w:rsidRDefault="0073118B">
      <w:pPr>
        <w:tabs>
          <w:tab w:val="center" w:pos="1403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4"/>
          <w:tab w:val="center" w:pos="870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2.0 </w:t>
      </w:r>
      <w:proofErr w:type="gramStart"/>
      <w:r>
        <w:t xml:space="preserve">GLOSSARY  </w:t>
      </w:r>
      <w:r>
        <w:tab/>
      </w:r>
      <w:proofErr w:type="gramEnd"/>
      <w:r>
        <w:t xml:space="preserve">  </w:t>
      </w:r>
      <w:r>
        <w:tab/>
        <w:t xml:space="preserve">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3   </w:t>
      </w:r>
    </w:p>
    <w:p w14:paraId="1B65FE0B" w14:textId="77777777" w:rsidR="00F6402C" w:rsidRDefault="0073118B">
      <w:pPr>
        <w:spacing w:after="160" w:line="259" w:lineRule="auto"/>
        <w:ind w:left="0" w:firstLine="0"/>
      </w:pPr>
      <w:r>
        <w:t xml:space="preserve">  </w:t>
      </w:r>
    </w:p>
    <w:p w14:paraId="32CFAF0F" w14:textId="77777777" w:rsidR="00F6402C" w:rsidRDefault="0073118B">
      <w:pPr>
        <w:tabs>
          <w:tab w:val="center" w:pos="1707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4"/>
          <w:tab w:val="center" w:pos="870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3.0 REQUIREMENTS  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4   </w:t>
      </w:r>
    </w:p>
    <w:p w14:paraId="647B9BBA" w14:textId="77777777" w:rsidR="00F6402C" w:rsidRDefault="0073118B">
      <w:pPr>
        <w:spacing w:after="160" w:line="259" w:lineRule="auto"/>
        <w:ind w:left="0" w:firstLine="0"/>
      </w:pPr>
      <w:r>
        <w:t xml:space="preserve">  </w:t>
      </w:r>
    </w:p>
    <w:p w14:paraId="75122122" w14:textId="77777777" w:rsidR="00F6402C" w:rsidRDefault="0073118B">
      <w:pPr>
        <w:tabs>
          <w:tab w:val="center" w:pos="2219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4"/>
          <w:tab w:val="center" w:pos="870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3.1 General Requirements  </w:t>
      </w:r>
      <w:r>
        <w:t xml:space="preserve">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4   </w:t>
      </w:r>
    </w:p>
    <w:p w14:paraId="538E0B23" w14:textId="77777777" w:rsidR="00F6402C" w:rsidRDefault="0073118B">
      <w:pPr>
        <w:spacing w:after="160" w:line="259" w:lineRule="auto"/>
        <w:ind w:left="0" w:firstLine="0"/>
      </w:pPr>
      <w:r>
        <w:t xml:space="preserve">  </w:t>
      </w:r>
    </w:p>
    <w:p w14:paraId="0B4E2C3D" w14:textId="77777777" w:rsidR="00F6402C" w:rsidRDefault="0073118B">
      <w:pPr>
        <w:spacing w:after="160" w:line="259" w:lineRule="auto"/>
        <w:ind w:left="0" w:firstLine="0"/>
      </w:pPr>
      <w:r>
        <w:t xml:space="preserve">3.2 Specific Requirements  </w:t>
      </w:r>
    </w:p>
    <w:p w14:paraId="5103D090" w14:textId="77777777" w:rsidR="00F6402C" w:rsidRDefault="0073118B">
      <w:pPr>
        <w:spacing w:after="160" w:line="259" w:lineRule="auto"/>
        <w:ind w:left="0" w:firstLine="0"/>
      </w:pPr>
      <w:r>
        <w:t xml:space="preserve">  </w:t>
      </w:r>
    </w:p>
    <w:p w14:paraId="1A650B31" w14:textId="77777777" w:rsidR="00F6402C" w:rsidRDefault="0073118B">
      <w:pPr>
        <w:tabs>
          <w:tab w:val="center" w:pos="2320"/>
          <w:tab w:val="center" w:pos="5041"/>
          <w:tab w:val="center" w:pos="5761"/>
          <w:tab w:val="center" w:pos="6481"/>
          <w:tab w:val="center" w:pos="7201"/>
          <w:tab w:val="center" w:pos="7924"/>
          <w:tab w:val="center" w:pos="870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4.0 PRODUCT IMPORT PERMIT   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5   </w:t>
      </w:r>
    </w:p>
    <w:p w14:paraId="316B1957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74B7DD78" w14:textId="77777777" w:rsidR="00F6402C" w:rsidRDefault="0073118B">
      <w:pPr>
        <w:tabs>
          <w:tab w:val="center" w:pos="3548"/>
          <w:tab w:val="center" w:pos="7201"/>
          <w:tab w:val="center" w:pos="7924"/>
          <w:tab w:val="center" w:pos="8708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5.0 COMPLIANCE OF IMPORT PERMIT </w:t>
      </w:r>
      <w:proofErr w:type="gramStart"/>
      <w:r>
        <w:t xml:space="preserve">APPLICATION  </w:t>
      </w:r>
      <w:r>
        <w:tab/>
      </w:r>
      <w:proofErr w:type="gramEnd"/>
      <w:r>
        <w:t xml:space="preserve">   </w:t>
      </w:r>
      <w:r>
        <w:tab/>
        <w:t xml:space="preserve">  </w:t>
      </w:r>
      <w:r>
        <w:tab/>
        <w:t xml:space="preserve">5   </w:t>
      </w:r>
    </w:p>
    <w:p w14:paraId="4CB82DA5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50BBDFE4" w14:textId="77777777" w:rsidR="00F6402C" w:rsidRDefault="0073118B">
      <w:pPr>
        <w:tabs>
          <w:tab w:val="center" w:pos="2418"/>
          <w:tab w:val="center" w:pos="5041"/>
          <w:tab w:val="center" w:pos="5761"/>
          <w:tab w:val="center" w:pos="6481"/>
          <w:tab w:val="center" w:pos="7201"/>
          <w:tab w:val="center" w:pos="7924"/>
          <w:tab w:val="center" w:pos="8708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6.0 SANCTIONS AND PENALTIES  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6   </w:t>
      </w:r>
    </w:p>
    <w:p w14:paraId="52891C92" w14:textId="77777777" w:rsidR="00F6402C" w:rsidRDefault="0073118B">
      <w:pPr>
        <w:spacing w:after="3" w:line="259" w:lineRule="auto"/>
        <w:ind w:left="540" w:firstLine="0"/>
      </w:pPr>
      <w:r>
        <w:t xml:space="preserve">  </w:t>
      </w:r>
    </w:p>
    <w:p w14:paraId="7119F8B5" w14:textId="77777777" w:rsidR="00F6402C" w:rsidRDefault="0073118B">
      <w:pPr>
        <w:tabs>
          <w:tab w:val="center" w:pos="2408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4"/>
          <w:tab w:val="center" w:pos="8708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6.1 Non-</w:t>
      </w:r>
      <w:r>
        <w:t xml:space="preserve">Compliant Products  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6   </w:t>
      </w:r>
    </w:p>
    <w:p w14:paraId="0C6738A2" w14:textId="77777777" w:rsidR="00F6402C" w:rsidRDefault="0073118B">
      <w:pPr>
        <w:spacing w:after="1" w:line="259" w:lineRule="auto"/>
        <w:ind w:left="900" w:firstLine="0"/>
      </w:pPr>
      <w:r>
        <w:t xml:space="preserve">  </w:t>
      </w:r>
    </w:p>
    <w:p w14:paraId="6EF46282" w14:textId="77777777" w:rsidR="00F6402C" w:rsidRDefault="0073118B">
      <w:pPr>
        <w:tabs>
          <w:tab w:val="center" w:pos="2440"/>
          <w:tab w:val="center" w:pos="5041"/>
          <w:tab w:val="center" w:pos="5761"/>
          <w:tab w:val="center" w:pos="6481"/>
          <w:tab w:val="center" w:pos="7201"/>
          <w:tab w:val="center" w:pos="7924"/>
          <w:tab w:val="center" w:pos="8708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6.2 Bringing Into Compliance    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6   </w:t>
      </w:r>
    </w:p>
    <w:p w14:paraId="30741641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70868D5B" w14:textId="77777777" w:rsidR="00F6402C" w:rsidRDefault="0073118B">
      <w:pPr>
        <w:tabs>
          <w:tab w:val="center" w:pos="1948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4"/>
          <w:tab w:val="center" w:pos="8708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7.0 BANNED PRODUCTS   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7   </w:t>
      </w:r>
    </w:p>
    <w:p w14:paraId="74E9E2C7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6DA9309A" w14:textId="77777777" w:rsidR="0073118B" w:rsidRDefault="0073118B"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8.0 RESTRICTED </w:t>
      </w:r>
      <w:proofErr w:type="gramStart"/>
      <w:r>
        <w:t xml:space="preserve">PRODUCTS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7   </w:t>
      </w:r>
    </w:p>
    <w:p w14:paraId="20C081C5" w14:textId="77777777" w:rsidR="0073118B" w:rsidRDefault="0073118B"/>
    <w:p w14:paraId="53E70E09" w14:textId="77777777" w:rsidR="0073118B" w:rsidRDefault="0073118B"/>
    <w:p w14:paraId="7648BDC6" w14:textId="77777777" w:rsidR="0073118B" w:rsidRDefault="0073118B"/>
    <w:p w14:paraId="65FEDCD1" w14:textId="77777777" w:rsidR="0073118B" w:rsidRDefault="0073118B"/>
    <w:p w14:paraId="6C940F8D" w14:textId="77777777" w:rsidR="0073118B" w:rsidRDefault="0073118B"/>
    <w:p w14:paraId="44A84EC8" w14:textId="77777777" w:rsidR="0073118B" w:rsidRDefault="0073118B"/>
    <w:p w14:paraId="2E4DDC10" w14:textId="77777777" w:rsidR="0073118B" w:rsidRDefault="0073118B"/>
    <w:p w14:paraId="58A38871" w14:textId="77777777" w:rsidR="0073118B" w:rsidRDefault="0073118B"/>
    <w:p w14:paraId="4BADDCE9" w14:textId="58F3B113" w:rsidR="00F6402C" w:rsidRDefault="0073118B">
      <w:r>
        <w:t xml:space="preserve">                                                    </w:t>
      </w:r>
      <w:r>
        <w:t xml:space="preserve">Page 2 of 8  </w:t>
      </w:r>
    </w:p>
    <w:p w14:paraId="2C69A4EC" w14:textId="77777777" w:rsidR="0073118B" w:rsidRDefault="0073118B"/>
    <w:p w14:paraId="6800B0C8" w14:textId="77777777" w:rsidR="00F6402C" w:rsidRDefault="0073118B">
      <w:pPr>
        <w:pStyle w:val="Heading1"/>
        <w:ind w:left="521"/>
      </w:pPr>
      <w:r>
        <w:lastRenderedPageBreak/>
        <w:t xml:space="preserve">1. INTRODUCTION   </w:t>
      </w:r>
    </w:p>
    <w:p w14:paraId="7D8AD633" w14:textId="77777777" w:rsidR="00F6402C" w:rsidRDefault="0073118B">
      <w:pPr>
        <w:spacing w:after="0" w:line="259" w:lineRule="auto"/>
        <w:ind w:left="900" w:firstLine="0"/>
      </w:pPr>
      <w:r>
        <w:t xml:space="preserve">  </w:t>
      </w:r>
    </w:p>
    <w:p w14:paraId="524851CC" w14:textId="77777777" w:rsidR="00F6402C" w:rsidRDefault="0073118B">
      <w:pPr>
        <w:ind w:left="547"/>
      </w:pPr>
      <w:r>
        <w:t xml:space="preserve">In pursuance of Section 148 of the Public Health Act, 2012, Act 851, </w:t>
      </w:r>
      <w:proofErr w:type="gramStart"/>
      <w:r>
        <w:t>these  Guidelines</w:t>
      </w:r>
      <w:proofErr w:type="gramEnd"/>
      <w:r>
        <w:t xml:space="preserve"> are hereby made to provide guidance to prospective importers on the  procedure for importing products into Ghana. Importers are required </w:t>
      </w:r>
      <w:proofErr w:type="gramStart"/>
      <w:r>
        <w:t>to  familiarize</w:t>
      </w:r>
      <w:proofErr w:type="gramEnd"/>
      <w:r>
        <w:t xml:space="preserve"> themselves with </w:t>
      </w:r>
      <w:r>
        <w:t xml:space="preserve">this document and the above law before initiating  product importation.   </w:t>
      </w:r>
    </w:p>
    <w:p w14:paraId="3B76CEE9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57EC8547" w14:textId="77777777" w:rsidR="00F6402C" w:rsidRDefault="0073118B">
      <w:pPr>
        <w:ind w:left="547"/>
      </w:pPr>
      <w:r>
        <w:t xml:space="preserve">These guidelines must be read and used in conjunction with the </w:t>
      </w:r>
      <w:proofErr w:type="gramStart"/>
      <w:r>
        <w:t>enabling  legislation</w:t>
      </w:r>
      <w:proofErr w:type="gramEnd"/>
      <w:r>
        <w:t xml:space="preserve">, the Public Health Act, 2012, Act 851, Part 7, as well as any other  relevant Guidelines and Regulations issued by the Food and Drugs Authority.   </w:t>
      </w:r>
    </w:p>
    <w:p w14:paraId="27C1DD52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5354552D" w14:textId="77777777" w:rsidR="00F6402C" w:rsidRDefault="0073118B">
      <w:pPr>
        <w:pStyle w:val="Heading1"/>
        <w:ind w:left="521"/>
      </w:pPr>
      <w:r>
        <w:t xml:space="preserve">2. GLOSSARY  </w:t>
      </w:r>
    </w:p>
    <w:p w14:paraId="655476A3" w14:textId="77777777" w:rsidR="00F6402C" w:rsidRDefault="0073118B">
      <w:pPr>
        <w:spacing w:after="0" w:line="259" w:lineRule="auto"/>
        <w:ind w:left="900" w:firstLine="0"/>
      </w:pPr>
      <w:r>
        <w:t xml:space="preserve">  </w:t>
      </w:r>
    </w:p>
    <w:p w14:paraId="74583C81" w14:textId="77777777" w:rsidR="00F6402C" w:rsidRDefault="0073118B">
      <w:pPr>
        <w:ind w:left="547"/>
      </w:pPr>
      <w:r>
        <w:t xml:space="preserve">In </w:t>
      </w:r>
      <w:r>
        <w:t xml:space="preserve">these Guidelines, unless the context otherwise states,   </w:t>
      </w:r>
    </w:p>
    <w:p w14:paraId="78161347" w14:textId="77777777" w:rsidR="00F6402C" w:rsidRDefault="0073118B">
      <w:pPr>
        <w:spacing w:after="10" w:line="259" w:lineRule="auto"/>
        <w:ind w:left="540" w:firstLine="0"/>
      </w:pPr>
      <w:r>
        <w:t xml:space="preserve">  </w:t>
      </w:r>
    </w:p>
    <w:p w14:paraId="01EE72B9" w14:textId="77777777" w:rsidR="00F6402C" w:rsidRDefault="0073118B">
      <w:pPr>
        <w:ind w:left="547"/>
      </w:pPr>
      <w:r>
        <w:rPr>
          <w:b/>
        </w:rPr>
        <w:t>“Authority”</w:t>
      </w:r>
      <w:r>
        <w:t xml:space="preserve"> means the Food and Drugs Authority   </w:t>
      </w:r>
    </w:p>
    <w:p w14:paraId="33B3D449" w14:textId="77777777" w:rsidR="00F6402C" w:rsidRDefault="0073118B">
      <w:pPr>
        <w:spacing w:after="6" w:line="259" w:lineRule="auto"/>
        <w:ind w:left="540" w:firstLine="0"/>
      </w:pPr>
      <w:r>
        <w:t xml:space="preserve">  </w:t>
      </w:r>
    </w:p>
    <w:p w14:paraId="14E3CD64" w14:textId="77777777" w:rsidR="00F6402C" w:rsidRDefault="0073118B">
      <w:pPr>
        <w:ind w:left="547"/>
      </w:pPr>
      <w:r>
        <w:rPr>
          <w:b/>
        </w:rPr>
        <w:t>“Product”</w:t>
      </w:r>
      <w:r>
        <w:t xml:space="preserve"> means pharmaceutical products, vaccines and other biological medicinal products   </w:t>
      </w:r>
    </w:p>
    <w:p w14:paraId="024B29C8" w14:textId="77777777" w:rsidR="00F6402C" w:rsidRDefault="0073118B">
      <w:pPr>
        <w:spacing w:after="13" w:line="259" w:lineRule="auto"/>
        <w:ind w:left="540" w:firstLine="0"/>
      </w:pPr>
      <w:r>
        <w:t xml:space="preserve">  </w:t>
      </w:r>
    </w:p>
    <w:p w14:paraId="188E96D4" w14:textId="77777777" w:rsidR="00F6402C" w:rsidRDefault="0073118B">
      <w:pPr>
        <w:ind w:left="547"/>
      </w:pPr>
      <w:r>
        <w:rPr>
          <w:b/>
        </w:rPr>
        <w:t>“Non-compliant product”</w:t>
      </w:r>
      <w:r>
        <w:t xml:space="preserve"> means unregistered, co</w:t>
      </w:r>
      <w:r>
        <w:t xml:space="preserve">unterfeit, falsified, substandard </w:t>
      </w:r>
      <w:bookmarkStart w:id="0" w:name="_GoBack"/>
      <w:bookmarkEnd w:id="0"/>
      <w:r>
        <w:t xml:space="preserve">and any other product that shall be determined by the Authority.   </w:t>
      </w:r>
    </w:p>
    <w:p w14:paraId="313D0D33" w14:textId="77777777" w:rsidR="00F6402C" w:rsidRDefault="0073118B">
      <w:pPr>
        <w:spacing w:after="10" w:line="259" w:lineRule="auto"/>
        <w:ind w:left="0" w:firstLine="0"/>
      </w:pPr>
      <w:r>
        <w:t xml:space="preserve">  </w:t>
      </w:r>
    </w:p>
    <w:p w14:paraId="0E302144" w14:textId="77777777" w:rsidR="00F6402C" w:rsidRDefault="0073118B">
      <w:pPr>
        <w:ind w:left="547"/>
      </w:pPr>
      <w:r>
        <w:rPr>
          <w:b/>
        </w:rPr>
        <w:t>“Banned product”</w:t>
      </w:r>
      <w:r>
        <w:t xml:space="preserve"> means a substance which is forbidden to be a component of a drug   </w:t>
      </w:r>
    </w:p>
    <w:p w14:paraId="6778E8F8" w14:textId="77777777" w:rsidR="00F6402C" w:rsidRDefault="0073118B">
      <w:pPr>
        <w:spacing w:after="12" w:line="259" w:lineRule="auto"/>
        <w:ind w:left="540" w:firstLine="0"/>
      </w:pPr>
      <w:r>
        <w:t xml:space="preserve">  </w:t>
      </w:r>
    </w:p>
    <w:p w14:paraId="248E65EF" w14:textId="77777777" w:rsidR="00F6402C" w:rsidRDefault="0073118B">
      <w:pPr>
        <w:ind w:left="547"/>
      </w:pPr>
      <w:r>
        <w:rPr>
          <w:b/>
        </w:rPr>
        <w:t>“Restricted product”</w:t>
      </w:r>
      <w:r>
        <w:t xml:space="preserve"> means a product which is restricted to be </w:t>
      </w:r>
      <w:r>
        <w:t xml:space="preserve">imported </w:t>
      </w:r>
      <w:proofErr w:type="gramStart"/>
      <w:r>
        <w:t>into  Ghana</w:t>
      </w:r>
      <w:proofErr w:type="gramEnd"/>
      <w:r>
        <w:t xml:space="preserve">  </w:t>
      </w:r>
    </w:p>
    <w:p w14:paraId="05E954A0" w14:textId="77777777" w:rsidR="00F6402C" w:rsidRDefault="0073118B">
      <w:pPr>
        <w:spacing w:after="17" w:line="259" w:lineRule="auto"/>
        <w:ind w:left="540" w:firstLine="0"/>
      </w:pPr>
      <w:r>
        <w:t xml:space="preserve">  </w:t>
      </w:r>
    </w:p>
    <w:p w14:paraId="63602696" w14:textId="77777777" w:rsidR="00F6402C" w:rsidRDefault="0073118B">
      <w:pPr>
        <w:ind w:left="547"/>
      </w:pPr>
      <w:r>
        <w:rPr>
          <w:b/>
        </w:rPr>
        <w:t>“Reasonable quantities”</w:t>
      </w:r>
      <w:r>
        <w:t xml:space="preserve"> shall be determined by the Authority   </w:t>
      </w:r>
    </w:p>
    <w:p w14:paraId="7AB525A0" w14:textId="77777777" w:rsidR="00F6402C" w:rsidRDefault="0073118B">
      <w:pPr>
        <w:spacing w:after="9" w:line="259" w:lineRule="auto"/>
        <w:ind w:left="540" w:firstLine="0"/>
      </w:pPr>
      <w:r>
        <w:t xml:space="preserve">  </w:t>
      </w:r>
    </w:p>
    <w:p w14:paraId="127162DD" w14:textId="77777777" w:rsidR="00F6402C" w:rsidRDefault="0073118B">
      <w:pPr>
        <w:ind w:left="547"/>
      </w:pPr>
      <w:r>
        <w:rPr>
          <w:b/>
        </w:rPr>
        <w:t>“Approved port”</w:t>
      </w:r>
      <w:r>
        <w:t xml:space="preserve"> </w:t>
      </w:r>
      <w:r>
        <w:t xml:space="preserve">means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Harbour</w:t>
      </w:r>
      <w:proofErr w:type="spellEnd"/>
      <w:r>
        <w:t xml:space="preserve">, Kotoka International Airport and any other sea or air borders, as may be approved by the Authority from time to time.   </w:t>
      </w:r>
    </w:p>
    <w:p w14:paraId="22EA75F4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17BBD7ED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1C57611D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5F3549FC" w14:textId="77777777" w:rsidR="00F6402C" w:rsidRDefault="0073118B">
      <w:pPr>
        <w:spacing w:after="0" w:line="259" w:lineRule="auto"/>
        <w:ind w:left="540" w:right="8605" w:firstLine="0"/>
      </w:pPr>
      <w:r>
        <w:t xml:space="preserve">    </w:t>
      </w:r>
    </w:p>
    <w:p w14:paraId="1A642815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0F6277D0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4F9B134B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0B400EF3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338A2691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55F65B8C" w14:textId="77777777" w:rsidR="00F6402C" w:rsidRDefault="0073118B">
      <w:pPr>
        <w:spacing w:after="3" w:line="259" w:lineRule="auto"/>
        <w:ind w:left="1623" w:right="994"/>
        <w:jc w:val="center"/>
      </w:pPr>
      <w:r>
        <w:t xml:space="preserve">Page 3 of 8  </w:t>
      </w:r>
    </w:p>
    <w:p w14:paraId="6722DFA6" w14:textId="77777777" w:rsidR="00F6402C" w:rsidRDefault="0073118B">
      <w:pPr>
        <w:pStyle w:val="Heading1"/>
        <w:ind w:left="521"/>
      </w:pPr>
      <w:r>
        <w:lastRenderedPageBreak/>
        <w:t xml:space="preserve">3. REQUIREMENTS   </w:t>
      </w:r>
    </w:p>
    <w:p w14:paraId="3FEAE2AF" w14:textId="77777777" w:rsidR="00F6402C" w:rsidRDefault="0073118B">
      <w:pPr>
        <w:spacing w:after="0" w:line="259" w:lineRule="auto"/>
        <w:ind w:left="900" w:firstLine="0"/>
      </w:pPr>
      <w:r>
        <w:t xml:space="preserve">  </w:t>
      </w:r>
    </w:p>
    <w:p w14:paraId="31072552" w14:textId="77777777" w:rsidR="00F6402C" w:rsidRDefault="0073118B">
      <w:pPr>
        <w:pStyle w:val="Heading2"/>
        <w:ind w:left="521"/>
      </w:pPr>
      <w:r>
        <w:t xml:space="preserve">3.1 General Requirements   </w:t>
      </w:r>
    </w:p>
    <w:p w14:paraId="7A2F9B25" w14:textId="77777777" w:rsidR="00F6402C" w:rsidRDefault="0073118B">
      <w:pPr>
        <w:spacing w:after="0" w:line="259" w:lineRule="auto"/>
        <w:ind w:left="540" w:firstLine="0"/>
      </w:pPr>
      <w:r>
        <w:rPr>
          <w:b/>
        </w:rPr>
        <w:t xml:space="preserve"> </w:t>
      </w:r>
      <w:r>
        <w:t xml:space="preserve"> </w:t>
      </w:r>
    </w:p>
    <w:p w14:paraId="0F5FCAE9" w14:textId="77777777" w:rsidR="00F6402C" w:rsidRDefault="0073118B">
      <w:pPr>
        <w:ind w:left="547"/>
      </w:pPr>
      <w:r>
        <w:t xml:space="preserve">3.1.1 Only registered products shall be permitted to be imported.   </w:t>
      </w:r>
    </w:p>
    <w:p w14:paraId="68F818D8" w14:textId="77777777" w:rsidR="00F6402C" w:rsidRDefault="0073118B">
      <w:pPr>
        <w:spacing w:after="0" w:line="259" w:lineRule="auto"/>
        <w:ind w:left="540" w:firstLine="0"/>
      </w:pPr>
      <w:r>
        <w:rPr>
          <w:b/>
        </w:rPr>
        <w:t xml:space="preserve"> </w:t>
      </w:r>
      <w:r>
        <w:t xml:space="preserve"> </w:t>
      </w:r>
    </w:p>
    <w:p w14:paraId="10DE0C42" w14:textId="77777777" w:rsidR="00F6402C" w:rsidRDefault="0073118B">
      <w:pPr>
        <w:ind w:left="547"/>
      </w:pPr>
      <w:r>
        <w:t xml:space="preserve">3.1.2 Only the following shall be permitted to import a drug  </w:t>
      </w:r>
    </w:p>
    <w:p w14:paraId="31890822" w14:textId="77777777" w:rsidR="00F6402C" w:rsidRDefault="0073118B">
      <w:pPr>
        <w:spacing w:after="14" w:line="259" w:lineRule="auto"/>
        <w:ind w:left="540" w:firstLine="0"/>
      </w:pPr>
      <w:r>
        <w:t xml:space="preserve">  </w:t>
      </w:r>
    </w:p>
    <w:p w14:paraId="7109D71E" w14:textId="77777777" w:rsidR="00F6402C" w:rsidRDefault="0073118B">
      <w:pPr>
        <w:numPr>
          <w:ilvl w:val="0"/>
          <w:numId w:val="1"/>
        </w:numPr>
        <w:ind w:hanging="360"/>
      </w:pPr>
      <w:r>
        <w:t xml:space="preserve">Corporate bodies duly registered by the Registrar-General’s </w:t>
      </w:r>
      <w:proofErr w:type="gramStart"/>
      <w:r>
        <w:t>Department  and</w:t>
      </w:r>
      <w:proofErr w:type="gramEnd"/>
      <w:r>
        <w:t xml:space="preserve"> licensed by the Authority shall be permitt</w:t>
      </w:r>
      <w:r>
        <w:t xml:space="preserve">ed to import a product.   </w:t>
      </w:r>
    </w:p>
    <w:p w14:paraId="218E80C7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72EF14E7" w14:textId="77777777" w:rsidR="00F6402C" w:rsidRDefault="0073118B">
      <w:pPr>
        <w:numPr>
          <w:ilvl w:val="0"/>
          <w:numId w:val="1"/>
        </w:numPr>
        <w:ind w:hanging="360"/>
      </w:pPr>
      <w:r>
        <w:t xml:space="preserve">Registered wholesale pharmaceutical companies, licensed by the </w:t>
      </w:r>
      <w:proofErr w:type="gramStart"/>
      <w:r>
        <w:t>Pharmacy  Council</w:t>
      </w:r>
      <w:proofErr w:type="gramEnd"/>
      <w:r>
        <w:t xml:space="preserve"> and duly registered by the FDA as importers of drugs  </w:t>
      </w:r>
    </w:p>
    <w:p w14:paraId="5901CE1D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354D1377" w14:textId="77777777" w:rsidR="00F6402C" w:rsidRDefault="0073118B">
      <w:pPr>
        <w:numPr>
          <w:ilvl w:val="0"/>
          <w:numId w:val="1"/>
        </w:numPr>
        <w:ind w:hanging="360"/>
      </w:pPr>
      <w:r>
        <w:t xml:space="preserve">Retail pharmacies may be permitted to import reasonable quantities for retail in their shops only.   </w:t>
      </w:r>
    </w:p>
    <w:p w14:paraId="68F08968" w14:textId="77777777" w:rsidR="00F6402C" w:rsidRDefault="0073118B">
      <w:pPr>
        <w:spacing w:after="2" w:line="259" w:lineRule="auto"/>
        <w:ind w:left="540" w:firstLine="0"/>
      </w:pPr>
      <w:r>
        <w:t xml:space="preserve">  </w:t>
      </w:r>
    </w:p>
    <w:p w14:paraId="6ED43810" w14:textId="77777777" w:rsidR="00F6402C" w:rsidRDefault="0073118B">
      <w:pPr>
        <w:numPr>
          <w:ilvl w:val="0"/>
          <w:numId w:val="1"/>
        </w:numPr>
        <w:ind w:hanging="360"/>
      </w:pPr>
      <w:r>
        <w:t xml:space="preserve">Patients with prescription for specialist drugs may import such drugs for their personal use once accompanied with a valid prescription.  </w:t>
      </w:r>
    </w:p>
    <w:p w14:paraId="5E77C37C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339347AF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3431E409" w14:textId="77777777" w:rsidR="00F6402C" w:rsidRDefault="0073118B">
      <w:pPr>
        <w:ind w:left="547"/>
      </w:pPr>
      <w:r>
        <w:t xml:space="preserve">3.1.3 </w:t>
      </w:r>
      <w:r>
        <w:t xml:space="preserve">The above notwithstanding, importation of samples for registration, medical promotion and/or clinical trials, as well as importation of specific prescriptions for particular patients, may be permitted.  </w:t>
      </w:r>
    </w:p>
    <w:p w14:paraId="7905F07A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73E775E6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11A2E2E2" w14:textId="77777777" w:rsidR="00F6402C" w:rsidRDefault="0073118B">
      <w:pPr>
        <w:ind w:left="547"/>
      </w:pPr>
      <w:r>
        <w:t>3.1.4. All products imported shall have at lea</w:t>
      </w:r>
      <w:r>
        <w:t xml:space="preserve">st 60% of its shelf-life remaining </w:t>
      </w:r>
      <w:proofErr w:type="gramStart"/>
      <w:r>
        <w:t>on  arrival</w:t>
      </w:r>
      <w:proofErr w:type="gramEnd"/>
      <w:r>
        <w:t xml:space="preserve"> at the port. This notwithstanding, products with a shelf-life of less than or equal to 24 months shall have at least 80% of its shelf-life remaining, on arrival at the port of entry.   </w:t>
      </w:r>
    </w:p>
    <w:p w14:paraId="30E6A1FD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1AE12EFE" w14:textId="77777777" w:rsidR="00F6402C" w:rsidRDefault="0073118B">
      <w:pPr>
        <w:pStyle w:val="Heading2"/>
        <w:ind w:left="521"/>
      </w:pPr>
      <w:r>
        <w:t>3.2 Specific Require</w:t>
      </w:r>
      <w:r>
        <w:t xml:space="preserve">ments  </w:t>
      </w:r>
    </w:p>
    <w:p w14:paraId="4BD49612" w14:textId="77777777" w:rsidR="00F6402C" w:rsidRDefault="0073118B">
      <w:pPr>
        <w:spacing w:after="0" w:line="259" w:lineRule="auto"/>
        <w:ind w:left="900" w:firstLine="0"/>
      </w:pPr>
      <w:r>
        <w:t xml:space="preserve">  </w:t>
      </w:r>
    </w:p>
    <w:p w14:paraId="358E1B8A" w14:textId="77777777" w:rsidR="00F6402C" w:rsidRDefault="0073118B">
      <w:pPr>
        <w:ind w:left="547"/>
      </w:pPr>
      <w:r>
        <w:t xml:space="preserve">3.2.1 Donated products should comply with all Ministry of Health Guidelines for   </w:t>
      </w:r>
    </w:p>
    <w:p w14:paraId="27C33F4C" w14:textId="77777777" w:rsidR="00F6402C" w:rsidRDefault="0073118B">
      <w:pPr>
        <w:ind w:left="1270"/>
      </w:pPr>
      <w:r>
        <w:t xml:space="preserve">Donation of Medicines  </w:t>
      </w:r>
    </w:p>
    <w:p w14:paraId="08600900" w14:textId="77777777" w:rsidR="00F6402C" w:rsidRDefault="0073118B">
      <w:pPr>
        <w:spacing w:after="0" w:line="259" w:lineRule="auto"/>
        <w:ind w:left="1260" w:firstLine="0"/>
      </w:pPr>
      <w:r>
        <w:t xml:space="preserve">  </w:t>
      </w:r>
    </w:p>
    <w:p w14:paraId="6745F5ED" w14:textId="77777777" w:rsidR="00F6402C" w:rsidRDefault="0073118B">
      <w:pPr>
        <w:ind w:left="547"/>
      </w:pPr>
      <w:r>
        <w:t xml:space="preserve">3.2.2 Parallel importation is permitted only after compliance to the FDA  </w:t>
      </w:r>
    </w:p>
    <w:p w14:paraId="01F87665" w14:textId="77777777" w:rsidR="00F6402C" w:rsidRDefault="0073118B">
      <w:pPr>
        <w:ind w:left="1270"/>
      </w:pPr>
      <w:r>
        <w:t xml:space="preserve">Guidelines for the Registration of Parallel Imported Drugs (FDA/DRI/DER/GL-PIM/2013/05)  </w:t>
      </w:r>
    </w:p>
    <w:p w14:paraId="33E2A662" w14:textId="77777777" w:rsidR="00F6402C" w:rsidRDefault="0073118B">
      <w:pPr>
        <w:spacing w:after="0" w:line="259" w:lineRule="auto"/>
        <w:ind w:left="1004" w:firstLine="0"/>
        <w:jc w:val="center"/>
      </w:pPr>
      <w:r>
        <w:t xml:space="preserve">  </w:t>
      </w:r>
    </w:p>
    <w:p w14:paraId="1915BF18" w14:textId="77777777" w:rsidR="00F6402C" w:rsidRDefault="0073118B">
      <w:pPr>
        <w:spacing w:after="0" w:line="259" w:lineRule="auto"/>
        <w:ind w:left="1004" w:firstLine="0"/>
        <w:jc w:val="center"/>
      </w:pPr>
      <w:r>
        <w:t xml:space="preserve">  </w:t>
      </w:r>
    </w:p>
    <w:p w14:paraId="7250BCC1" w14:textId="77777777" w:rsidR="00F6402C" w:rsidRDefault="0073118B">
      <w:pPr>
        <w:spacing w:after="0" w:line="259" w:lineRule="auto"/>
        <w:ind w:left="1004" w:firstLine="0"/>
        <w:jc w:val="center"/>
      </w:pPr>
      <w:r>
        <w:t xml:space="preserve">  </w:t>
      </w:r>
    </w:p>
    <w:p w14:paraId="1E662B6E" w14:textId="77777777" w:rsidR="00F6402C" w:rsidRDefault="0073118B">
      <w:pPr>
        <w:spacing w:after="0" w:line="259" w:lineRule="auto"/>
        <w:ind w:left="1004" w:firstLine="0"/>
        <w:jc w:val="center"/>
      </w:pPr>
      <w:r>
        <w:t xml:space="preserve">  </w:t>
      </w:r>
    </w:p>
    <w:p w14:paraId="509CE36A" w14:textId="77777777" w:rsidR="00F6402C" w:rsidRDefault="0073118B">
      <w:pPr>
        <w:spacing w:after="3" w:line="259" w:lineRule="auto"/>
        <w:ind w:left="1623" w:right="811"/>
        <w:jc w:val="center"/>
      </w:pPr>
      <w:r>
        <w:t xml:space="preserve">Page 4 of 8  </w:t>
      </w:r>
    </w:p>
    <w:p w14:paraId="2DCD4C26" w14:textId="77777777" w:rsidR="00F6402C" w:rsidRDefault="0073118B">
      <w:pPr>
        <w:spacing w:after="0" w:line="259" w:lineRule="auto"/>
        <w:ind w:left="1260" w:firstLine="0"/>
      </w:pPr>
      <w:r>
        <w:t xml:space="preserve">    </w:t>
      </w:r>
    </w:p>
    <w:p w14:paraId="37EF2433" w14:textId="77777777" w:rsidR="00F6402C" w:rsidRDefault="0073118B">
      <w:pPr>
        <w:pStyle w:val="Heading1"/>
        <w:ind w:left="521"/>
      </w:pPr>
      <w:r>
        <w:rPr>
          <w:b w:val="0"/>
        </w:rPr>
        <w:lastRenderedPageBreak/>
        <w:t xml:space="preserve">4. </w:t>
      </w:r>
      <w:r>
        <w:t>PRODUCT IMPORT PERMIT</w:t>
      </w:r>
      <w:r>
        <w:rPr>
          <w:b w:val="0"/>
        </w:rPr>
        <w:t xml:space="preserve">  </w:t>
      </w:r>
      <w:r>
        <w:t xml:space="preserve"> </w:t>
      </w:r>
    </w:p>
    <w:p w14:paraId="6C4C7C8F" w14:textId="77777777" w:rsidR="00F6402C" w:rsidRDefault="0073118B">
      <w:pPr>
        <w:spacing w:after="0" w:line="259" w:lineRule="auto"/>
        <w:ind w:left="900" w:firstLine="0"/>
      </w:pPr>
      <w:r>
        <w:t xml:space="preserve">  </w:t>
      </w:r>
    </w:p>
    <w:p w14:paraId="4D537774" w14:textId="77777777" w:rsidR="00F6402C" w:rsidRDefault="0073118B">
      <w:pPr>
        <w:ind w:left="547"/>
      </w:pPr>
      <w:r>
        <w:t>4.1 Except otherwise provided</w:t>
      </w:r>
      <w:r>
        <w:t xml:space="preserve"> by these Guidelines, import permits shall </w:t>
      </w:r>
      <w:proofErr w:type="gramStart"/>
      <w:r>
        <w:t>be  granted</w:t>
      </w:r>
      <w:proofErr w:type="gramEnd"/>
      <w:r>
        <w:t xml:space="preserve"> before the importation of a product.   </w:t>
      </w:r>
    </w:p>
    <w:p w14:paraId="161A8093" w14:textId="77777777" w:rsidR="00F6402C" w:rsidRDefault="0073118B">
      <w:pPr>
        <w:spacing w:after="2" w:line="259" w:lineRule="auto"/>
        <w:ind w:left="540" w:firstLine="0"/>
      </w:pPr>
      <w:r>
        <w:t xml:space="preserve">  </w:t>
      </w:r>
    </w:p>
    <w:p w14:paraId="11C33C4E" w14:textId="77777777" w:rsidR="00F6402C" w:rsidRDefault="0073118B">
      <w:pPr>
        <w:ind w:left="547"/>
      </w:pPr>
      <w:r>
        <w:t xml:space="preserve">4.2 When applying for a permit on the electronic platform, the following documents shall be submitted:   </w:t>
      </w:r>
    </w:p>
    <w:p w14:paraId="09ED38F5" w14:textId="77777777" w:rsidR="00F6402C" w:rsidRDefault="0073118B">
      <w:pPr>
        <w:spacing w:after="37" w:line="259" w:lineRule="auto"/>
        <w:ind w:left="540" w:firstLine="0"/>
      </w:pPr>
      <w:r>
        <w:t xml:space="preserve">  </w:t>
      </w:r>
    </w:p>
    <w:p w14:paraId="6CAEC074" w14:textId="77777777" w:rsidR="00F6402C" w:rsidRDefault="0073118B">
      <w:pPr>
        <w:numPr>
          <w:ilvl w:val="0"/>
          <w:numId w:val="2"/>
        </w:numPr>
        <w:ind w:hanging="360"/>
      </w:pPr>
      <w:r>
        <w:t xml:space="preserve">A copy of the supplier’s invoice.   </w:t>
      </w:r>
    </w:p>
    <w:p w14:paraId="071A1DDA" w14:textId="77777777" w:rsidR="00F6402C" w:rsidRDefault="0073118B">
      <w:pPr>
        <w:numPr>
          <w:ilvl w:val="0"/>
          <w:numId w:val="2"/>
        </w:numPr>
        <w:ind w:hanging="360"/>
      </w:pPr>
      <w:r>
        <w:t xml:space="preserve">Electronically filled permit application form.   </w:t>
      </w:r>
    </w:p>
    <w:p w14:paraId="0FF7E37A" w14:textId="77777777" w:rsidR="00F6402C" w:rsidRDefault="0073118B">
      <w:pPr>
        <w:numPr>
          <w:ilvl w:val="0"/>
          <w:numId w:val="2"/>
        </w:numPr>
        <w:ind w:hanging="360"/>
      </w:pPr>
      <w:r>
        <w:t xml:space="preserve">Copy of the Bill of Lading  </w:t>
      </w:r>
    </w:p>
    <w:p w14:paraId="33DE8A66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7B70450A" w14:textId="77777777" w:rsidR="00F6402C" w:rsidRDefault="0073118B">
      <w:pPr>
        <w:numPr>
          <w:ilvl w:val="1"/>
          <w:numId w:val="3"/>
        </w:numPr>
        <w:ind w:hanging="403"/>
      </w:pPr>
      <w:r>
        <w:t xml:space="preserve">Permits issued for importation of products shall be presented to </w:t>
      </w:r>
      <w:proofErr w:type="gramStart"/>
      <w:r>
        <w:t>Customs,  Excise</w:t>
      </w:r>
      <w:proofErr w:type="gramEnd"/>
      <w:r>
        <w:t xml:space="preserve"> &amp; Preventive Service (CEPS) ONLY ONCE, and shall not be</w:t>
      </w:r>
      <w:r>
        <w:t xml:space="preserve"> represented  for a second time in case goods are short-landed.   </w:t>
      </w:r>
    </w:p>
    <w:p w14:paraId="1D15969B" w14:textId="77777777" w:rsidR="00F6402C" w:rsidRDefault="0073118B">
      <w:pPr>
        <w:spacing w:after="2" w:line="259" w:lineRule="auto"/>
        <w:ind w:left="540" w:firstLine="0"/>
      </w:pPr>
      <w:r>
        <w:t xml:space="preserve">  </w:t>
      </w:r>
    </w:p>
    <w:p w14:paraId="603F8974" w14:textId="77777777" w:rsidR="00F6402C" w:rsidRDefault="0073118B">
      <w:pPr>
        <w:numPr>
          <w:ilvl w:val="1"/>
          <w:numId w:val="3"/>
        </w:numPr>
        <w:ind w:hanging="403"/>
      </w:pPr>
      <w:r>
        <w:t xml:space="preserve">Where goods are short-landed, a new import permit shall be </w:t>
      </w:r>
      <w:proofErr w:type="gramStart"/>
      <w:r>
        <w:t>obtained  from</w:t>
      </w:r>
      <w:proofErr w:type="gramEnd"/>
      <w:r>
        <w:t xml:space="preserve"> the Authority.   </w:t>
      </w:r>
    </w:p>
    <w:p w14:paraId="00891C7C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27165F65" w14:textId="77777777" w:rsidR="00F6402C" w:rsidRDefault="0073118B">
      <w:pPr>
        <w:numPr>
          <w:ilvl w:val="1"/>
          <w:numId w:val="3"/>
        </w:numPr>
        <w:ind w:hanging="403"/>
      </w:pPr>
      <w:r>
        <w:t xml:space="preserve">Permits shall be valid for ONE CALENDAR YEAR from the date of issue.   </w:t>
      </w:r>
    </w:p>
    <w:p w14:paraId="20566ED3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2EE65E6C" w14:textId="77777777" w:rsidR="00F6402C" w:rsidRDefault="0073118B">
      <w:pPr>
        <w:numPr>
          <w:ilvl w:val="1"/>
          <w:numId w:val="3"/>
        </w:numPr>
        <w:ind w:hanging="403"/>
      </w:pPr>
      <w:r>
        <w:t>A fee shall be c</w:t>
      </w:r>
      <w:r>
        <w:t xml:space="preserve">harged for the processing of a permit submitted </w:t>
      </w:r>
      <w:proofErr w:type="gramStart"/>
      <w:r>
        <w:t>for  importation</w:t>
      </w:r>
      <w:proofErr w:type="gramEnd"/>
      <w:r>
        <w:t xml:space="preserve">. This shall be determined by the Authority from time to time.   </w:t>
      </w:r>
    </w:p>
    <w:p w14:paraId="56C1152F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48569A42" w14:textId="77777777" w:rsidR="00F6402C" w:rsidRDefault="0073118B">
      <w:pPr>
        <w:numPr>
          <w:ilvl w:val="1"/>
          <w:numId w:val="3"/>
        </w:numPr>
        <w:ind w:hanging="403"/>
      </w:pPr>
      <w:r>
        <w:t xml:space="preserve">Vetting of an application permit for importation and accompanying invoices may take </w:t>
      </w:r>
      <w:r>
        <w:rPr>
          <w:b/>
        </w:rPr>
        <w:t>up to 24 hours or one working day</w:t>
      </w:r>
      <w:r>
        <w:t xml:space="preserve">  </w:t>
      </w:r>
    </w:p>
    <w:p w14:paraId="3D68A09B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71E630D9" w14:textId="77777777" w:rsidR="00F6402C" w:rsidRDefault="0073118B">
      <w:pPr>
        <w:numPr>
          <w:ilvl w:val="1"/>
          <w:numId w:val="3"/>
        </w:numPr>
        <w:ind w:hanging="403"/>
      </w:pPr>
      <w:r>
        <w:t xml:space="preserve">Applications which are found to fall short of any of the requirements above, shall not be approved.   </w:t>
      </w:r>
    </w:p>
    <w:p w14:paraId="26ECED2B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6A5359AB" w14:textId="77777777" w:rsidR="00F6402C" w:rsidRDefault="0073118B">
      <w:pPr>
        <w:pStyle w:val="Heading1"/>
        <w:ind w:left="521"/>
      </w:pPr>
      <w:r>
        <w:rPr>
          <w:b w:val="0"/>
        </w:rPr>
        <w:t xml:space="preserve">5. </w:t>
      </w:r>
      <w:r>
        <w:t xml:space="preserve">COMPLIANCE OF IMPORT PERMIT APPLICATION </w:t>
      </w:r>
      <w:r>
        <w:rPr>
          <w:b w:val="0"/>
        </w:rPr>
        <w:t xml:space="preserve"> </w:t>
      </w:r>
      <w:r>
        <w:t xml:space="preserve"> </w:t>
      </w:r>
    </w:p>
    <w:p w14:paraId="1AA3E72A" w14:textId="77777777" w:rsidR="00F6402C" w:rsidRDefault="0073118B">
      <w:pPr>
        <w:spacing w:after="0" w:line="259" w:lineRule="auto"/>
        <w:ind w:left="900" w:firstLine="0"/>
      </w:pPr>
      <w:r>
        <w:t xml:space="preserve">  </w:t>
      </w:r>
    </w:p>
    <w:p w14:paraId="1CE7FB45" w14:textId="77777777" w:rsidR="00F6402C" w:rsidRDefault="0073118B">
      <w:pPr>
        <w:ind w:left="547"/>
      </w:pPr>
      <w:r>
        <w:t xml:space="preserve">5.1. All import permits shall bear the following:  </w:t>
      </w:r>
    </w:p>
    <w:p w14:paraId="0A9F44B6" w14:textId="77777777" w:rsidR="00F6402C" w:rsidRDefault="0073118B">
      <w:pPr>
        <w:spacing w:after="0" w:line="259" w:lineRule="auto"/>
        <w:ind w:left="540" w:firstLine="0"/>
      </w:pPr>
      <w:r>
        <w:t xml:space="preserve">   </w:t>
      </w:r>
    </w:p>
    <w:p w14:paraId="1B1BA7E7" w14:textId="77777777" w:rsidR="00F6402C" w:rsidRDefault="0073118B">
      <w:pPr>
        <w:numPr>
          <w:ilvl w:val="0"/>
          <w:numId w:val="4"/>
        </w:numPr>
        <w:ind w:hanging="281"/>
      </w:pPr>
      <w:r>
        <w:t xml:space="preserve">Full name, postal address and premises address of both the importer and      exporter   </w:t>
      </w:r>
    </w:p>
    <w:p w14:paraId="0F04FBB9" w14:textId="77777777" w:rsidR="00F6402C" w:rsidRDefault="0073118B">
      <w:pPr>
        <w:numPr>
          <w:ilvl w:val="0"/>
          <w:numId w:val="4"/>
        </w:numPr>
        <w:ind w:hanging="281"/>
      </w:pPr>
      <w:r>
        <w:t xml:space="preserve">Name/description of product   </w:t>
      </w:r>
    </w:p>
    <w:p w14:paraId="4D39A187" w14:textId="77777777" w:rsidR="00F6402C" w:rsidRDefault="0073118B">
      <w:pPr>
        <w:numPr>
          <w:ilvl w:val="0"/>
          <w:numId w:val="4"/>
        </w:numPr>
        <w:ind w:hanging="281"/>
      </w:pPr>
      <w:r>
        <w:t xml:space="preserve">Total quantity of product, in dosage units   </w:t>
      </w:r>
    </w:p>
    <w:p w14:paraId="36F69029" w14:textId="77777777" w:rsidR="00F6402C" w:rsidRDefault="0073118B">
      <w:pPr>
        <w:numPr>
          <w:ilvl w:val="0"/>
          <w:numId w:val="4"/>
        </w:numPr>
        <w:ind w:hanging="281"/>
      </w:pPr>
      <w:r>
        <w:t xml:space="preserve">Product registration number   </w:t>
      </w:r>
    </w:p>
    <w:p w14:paraId="2C053FC0" w14:textId="77777777" w:rsidR="00F6402C" w:rsidRDefault="0073118B">
      <w:pPr>
        <w:numPr>
          <w:ilvl w:val="0"/>
          <w:numId w:val="4"/>
        </w:numPr>
        <w:ind w:hanging="281"/>
      </w:pPr>
      <w:r>
        <w:t xml:space="preserve">Name of manufacturer and country of origin   </w:t>
      </w:r>
    </w:p>
    <w:p w14:paraId="606B6DD5" w14:textId="77777777" w:rsidR="00F6402C" w:rsidRDefault="0073118B">
      <w:pPr>
        <w:numPr>
          <w:ilvl w:val="0"/>
          <w:numId w:val="4"/>
        </w:numPr>
        <w:ind w:hanging="281"/>
      </w:pPr>
      <w:r>
        <w:t xml:space="preserve">Batch number </w:t>
      </w:r>
      <w:r>
        <w:t xml:space="preserve">  </w:t>
      </w:r>
    </w:p>
    <w:p w14:paraId="1461705B" w14:textId="77777777" w:rsidR="00F6402C" w:rsidRDefault="0073118B">
      <w:pPr>
        <w:numPr>
          <w:ilvl w:val="0"/>
          <w:numId w:val="4"/>
        </w:numPr>
        <w:ind w:hanging="281"/>
      </w:pPr>
      <w:r>
        <w:t xml:space="preserve">Total CIF value   </w:t>
      </w:r>
    </w:p>
    <w:p w14:paraId="791FFCB7" w14:textId="77777777" w:rsidR="00F6402C" w:rsidRDefault="0073118B">
      <w:pPr>
        <w:numPr>
          <w:ilvl w:val="0"/>
          <w:numId w:val="4"/>
        </w:numPr>
        <w:ind w:hanging="281"/>
      </w:pPr>
      <w:r>
        <w:t xml:space="preserve">Name of port of shipments and approved port of entry   </w:t>
      </w:r>
    </w:p>
    <w:p w14:paraId="5B2EF862" w14:textId="77777777" w:rsidR="00F6402C" w:rsidRDefault="0073118B">
      <w:pPr>
        <w:spacing w:after="0" w:line="259" w:lineRule="auto"/>
        <w:ind w:left="821" w:firstLine="0"/>
        <w:jc w:val="center"/>
      </w:pPr>
      <w:r>
        <w:t xml:space="preserve">  </w:t>
      </w:r>
    </w:p>
    <w:p w14:paraId="33FBA3D7" w14:textId="77777777" w:rsidR="00F6402C" w:rsidRDefault="0073118B">
      <w:pPr>
        <w:pStyle w:val="Heading2"/>
        <w:ind w:left="1623" w:right="994"/>
        <w:jc w:val="center"/>
      </w:pPr>
      <w:r>
        <w:rPr>
          <w:b w:val="0"/>
        </w:rPr>
        <w:lastRenderedPageBreak/>
        <w:t xml:space="preserve">Page 5 of 8  </w:t>
      </w:r>
    </w:p>
    <w:p w14:paraId="57C93995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5DB2F819" w14:textId="77777777" w:rsidR="00F6402C" w:rsidRDefault="0073118B">
      <w:pPr>
        <w:ind w:left="547"/>
      </w:pPr>
      <w:r>
        <w:t xml:space="preserve">5.2. </w:t>
      </w:r>
      <w:r>
        <w:tab/>
        <w:t xml:space="preserve">Products imported shall be inspected by officials of the Authority at the </w:t>
      </w:r>
      <w:proofErr w:type="gramStart"/>
      <w:r>
        <w:t>port  of</w:t>
      </w:r>
      <w:proofErr w:type="gramEnd"/>
      <w:r>
        <w:t xml:space="preserve"> entry before they are released to the importer.   </w:t>
      </w:r>
    </w:p>
    <w:p w14:paraId="35E4B14C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21727EC3" w14:textId="77777777" w:rsidR="00F6402C" w:rsidRDefault="0073118B">
      <w:pPr>
        <w:ind w:left="547"/>
      </w:pPr>
      <w:r>
        <w:t xml:space="preserve">5.3. </w:t>
      </w:r>
      <w:r>
        <w:tab/>
        <w:t>The above</w:t>
      </w:r>
      <w:r>
        <w:t xml:space="preserve"> notwithstanding, any statute governing importation </w:t>
      </w:r>
      <w:proofErr w:type="gramStart"/>
      <w:r>
        <w:t>procedures  and</w:t>
      </w:r>
      <w:proofErr w:type="gramEnd"/>
      <w:r>
        <w:t xml:space="preserve"> tax liabilities shall apply to an imported product.   </w:t>
      </w:r>
    </w:p>
    <w:p w14:paraId="4075C3A0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00DEA13A" w14:textId="77777777" w:rsidR="00F6402C" w:rsidRDefault="0073118B">
      <w:pPr>
        <w:ind w:left="547"/>
      </w:pPr>
      <w:r>
        <w:t xml:space="preserve">5.4. </w:t>
      </w:r>
      <w:r>
        <w:tab/>
        <w:t xml:space="preserve">An application for importation of a product may be rejected for </w:t>
      </w:r>
      <w:proofErr w:type="gramStart"/>
      <w:r>
        <w:t>several  reasons</w:t>
      </w:r>
      <w:proofErr w:type="gramEnd"/>
      <w:r>
        <w:t xml:space="preserve">. This may include, but not limited to:   </w:t>
      </w:r>
    </w:p>
    <w:p w14:paraId="77DBE836" w14:textId="77777777" w:rsidR="00F6402C" w:rsidRDefault="0073118B">
      <w:pPr>
        <w:spacing w:after="0" w:line="259" w:lineRule="auto"/>
        <w:ind w:left="540" w:firstLine="0"/>
      </w:pPr>
      <w:r>
        <w:t xml:space="preserve"> </w:t>
      </w:r>
      <w:r>
        <w:t xml:space="preserve"> </w:t>
      </w:r>
    </w:p>
    <w:p w14:paraId="4A685E06" w14:textId="77777777" w:rsidR="00F6402C" w:rsidRDefault="0073118B">
      <w:pPr>
        <w:numPr>
          <w:ilvl w:val="0"/>
          <w:numId w:val="5"/>
        </w:numPr>
        <w:ind w:hanging="281"/>
      </w:pPr>
      <w:r>
        <w:t xml:space="preserve">A product not registered with the Authority.   </w:t>
      </w:r>
    </w:p>
    <w:p w14:paraId="20EBDBAE" w14:textId="77777777" w:rsidR="00F6402C" w:rsidRDefault="0073118B">
      <w:pPr>
        <w:numPr>
          <w:ilvl w:val="0"/>
          <w:numId w:val="5"/>
        </w:numPr>
        <w:ind w:hanging="281"/>
      </w:pPr>
      <w:r>
        <w:t xml:space="preserve">A product with a potential for abuse   </w:t>
      </w:r>
    </w:p>
    <w:p w14:paraId="13577157" w14:textId="77777777" w:rsidR="00F6402C" w:rsidRDefault="0073118B">
      <w:pPr>
        <w:numPr>
          <w:ilvl w:val="0"/>
          <w:numId w:val="5"/>
        </w:numPr>
        <w:ind w:hanging="281"/>
      </w:pPr>
      <w:r>
        <w:t xml:space="preserve">A product found to be falsified, substandard, counterfeit and/ or adulterated.   </w:t>
      </w:r>
    </w:p>
    <w:p w14:paraId="1CA3C2E4" w14:textId="77777777" w:rsidR="00F6402C" w:rsidRDefault="0073118B">
      <w:pPr>
        <w:numPr>
          <w:ilvl w:val="0"/>
          <w:numId w:val="5"/>
        </w:numPr>
        <w:ind w:hanging="281"/>
      </w:pPr>
      <w:r>
        <w:t xml:space="preserve">Controlled drug, when the national quota for that particular drug is exhausted      </w:t>
      </w:r>
    </w:p>
    <w:p w14:paraId="517865B7" w14:textId="77777777" w:rsidR="00F6402C" w:rsidRDefault="0073118B">
      <w:pPr>
        <w:ind w:left="547"/>
      </w:pPr>
      <w:r>
        <w:t xml:space="preserve">e.g. narcotic drugs and psychotropic substances.  </w:t>
      </w:r>
    </w:p>
    <w:p w14:paraId="12E302DD" w14:textId="77777777" w:rsidR="00F6402C" w:rsidRDefault="0073118B">
      <w:pPr>
        <w:spacing w:after="2" w:line="259" w:lineRule="auto"/>
        <w:ind w:left="540" w:firstLine="0"/>
      </w:pPr>
      <w:r>
        <w:t xml:space="preserve">  </w:t>
      </w:r>
    </w:p>
    <w:p w14:paraId="29F1828C" w14:textId="77777777" w:rsidR="00F6402C" w:rsidRDefault="0073118B">
      <w:pPr>
        <w:ind w:left="547"/>
      </w:pPr>
      <w:r>
        <w:t xml:space="preserve">5.5. All importers are required to renew their company license with the </w:t>
      </w:r>
      <w:proofErr w:type="gramStart"/>
      <w:r>
        <w:t>Authority  annually</w:t>
      </w:r>
      <w:proofErr w:type="gramEnd"/>
      <w:r>
        <w:t xml:space="preserve">.  </w:t>
      </w:r>
    </w:p>
    <w:p w14:paraId="3129F96C" w14:textId="77777777" w:rsidR="00F6402C" w:rsidRDefault="0073118B">
      <w:pPr>
        <w:spacing w:after="0" w:line="259" w:lineRule="auto"/>
        <w:ind w:left="540" w:firstLine="0"/>
      </w:pPr>
      <w:r>
        <w:t xml:space="preserve">   </w:t>
      </w:r>
    </w:p>
    <w:p w14:paraId="32525F6E" w14:textId="77777777" w:rsidR="00F6402C" w:rsidRDefault="0073118B">
      <w:pPr>
        <w:pStyle w:val="Heading1"/>
        <w:ind w:left="521"/>
      </w:pPr>
      <w:r>
        <w:t>6 SANCTIONS AND PE</w:t>
      </w:r>
      <w:r>
        <w:t xml:space="preserve">NALTIES   </w:t>
      </w:r>
    </w:p>
    <w:p w14:paraId="1D23C579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005B6384" w14:textId="77777777" w:rsidR="00F6402C" w:rsidRDefault="0073118B">
      <w:pPr>
        <w:pStyle w:val="Heading2"/>
        <w:ind w:left="521"/>
      </w:pPr>
      <w:r>
        <w:rPr>
          <w:b w:val="0"/>
        </w:rPr>
        <w:t xml:space="preserve">6.1 </w:t>
      </w:r>
      <w:r>
        <w:t>Non-Compliant Products</w:t>
      </w:r>
      <w:r>
        <w:rPr>
          <w:b w:val="0"/>
        </w:rPr>
        <w:t xml:space="preserve">  </w:t>
      </w:r>
      <w:r>
        <w:t xml:space="preserve"> </w:t>
      </w:r>
    </w:p>
    <w:p w14:paraId="4D05670A" w14:textId="77777777" w:rsidR="00F6402C" w:rsidRDefault="0073118B">
      <w:pPr>
        <w:ind w:left="720" w:hanging="269"/>
      </w:pPr>
      <w:r>
        <w:t xml:space="preserve">    The Authority may apply the following in case of the importation of a    noncompliant product after detention and issuance of appropriate detention notice:   </w:t>
      </w:r>
    </w:p>
    <w:p w14:paraId="634ECB4A" w14:textId="77777777" w:rsidR="00F6402C" w:rsidRDefault="0073118B">
      <w:pPr>
        <w:spacing w:after="0" w:line="259" w:lineRule="auto"/>
        <w:ind w:left="180" w:firstLine="0"/>
      </w:pPr>
      <w:r>
        <w:t xml:space="preserve">  </w:t>
      </w:r>
    </w:p>
    <w:p w14:paraId="60D9CA3F" w14:textId="77777777" w:rsidR="00F6402C" w:rsidRDefault="0073118B">
      <w:pPr>
        <w:numPr>
          <w:ilvl w:val="0"/>
          <w:numId w:val="6"/>
        </w:numPr>
        <w:ind w:hanging="281"/>
      </w:pPr>
      <w:r>
        <w:t>Order the re-export of the product at the cost</w:t>
      </w:r>
      <w:r>
        <w:t xml:space="preserve"> of the importer.   </w:t>
      </w:r>
    </w:p>
    <w:p w14:paraId="1E30B01A" w14:textId="77777777" w:rsidR="00F6402C" w:rsidRDefault="0073118B">
      <w:pPr>
        <w:spacing w:after="2" w:line="259" w:lineRule="auto"/>
        <w:ind w:left="720" w:firstLine="0"/>
      </w:pPr>
      <w:r>
        <w:t xml:space="preserve">  </w:t>
      </w:r>
    </w:p>
    <w:p w14:paraId="4CE0876C" w14:textId="77777777" w:rsidR="00F6402C" w:rsidRDefault="0073118B">
      <w:pPr>
        <w:numPr>
          <w:ilvl w:val="0"/>
          <w:numId w:val="6"/>
        </w:numPr>
        <w:ind w:hanging="281"/>
      </w:pPr>
      <w:r>
        <w:t xml:space="preserve">Confiscate a non-compliant product, which may be destroyed and the      cost of destruction borne by the importer,  </w:t>
      </w:r>
    </w:p>
    <w:p w14:paraId="5CB819FE" w14:textId="77777777" w:rsidR="00F6402C" w:rsidRDefault="0073118B">
      <w:pPr>
        <w:spacing w:after="0" w:line="259" w:lineRule="auto"/>
        <w:ind w:left="720" w:firstLine="0"/>
      </w:pPr>
      <w:r>
        <w:t xml:space="preserve">  </w:t>
      </w:r>
    </w:p>
    <w:p w14:paraId="1DCA045C" w14:textId="77777777" w:rsidR="00F6402C" w:rsidRDefault="0073118B">
      <w:pPr>
        <w:numPr>
          <w:ilvl w:val="0"/>
          <w:numId w:val="6"/>
        </w:numPr>
        <w:ind w:hanging="281"/>
      </w:pPr>
      <w:r>
        <w:t xml:space="preserve">Prosecute the importer in accordance to the provisions of the Public Health   Act.   </w:t>
      </w:r>
    </w:p>
    <w:p w14:paraId="6A160427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69AA37FD" w14:textId="77777777" w:rsidR="00F6402C" w:rsidRDefault="0073118B">
      <w:pPr>
        <w:pStyle w:val="Heading2"/>
        <w:ind w:left="521"/>
      </w:pPr>
      <w:r>
        <w:rPr>
          <w:b w:val="0"/>
        </w:rPr>
        <w:t>6.2</w:t>
      </w:r>
      <w:r>
        <w:t xml:space="preserve"> Bringing </w:t>
      </w:r>
      <w:proofErr w:type="gramStart"/>
      <w:r>
        <w:t>Into</w:t>
      </w:r>
      <w:proofErr w:type="gramEnd"/>
      <w:r>
        <w:t xml:space="preserve"> Compliance   </w:t>
      </w:r>
    </w:p>
    <w:p w14:paraId="4232CD5C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31FD2434" w14:textId="77777777" w:rsidR="00F6402C" w:rsidRDefault="0073118B">
      <w:pPr>
        <w:numPr>
          <w:ilvl w:val="0"/>
          <w:numId w:val="7"/>
        </w:numPr>
        <w:ind w:right="338" w:hanging="898"/>
      </w:pPr>
      <w:r>
        <w:t xml:space="preserve">The Authority may permit an importer to bring an imported </w:t>
      </w:r>
    </w:p>
    <w:p w14:paraId="5762BA4D" w14:textId="77777777" w:rsidR="00F6402C" w:rsidRDefault="0073118B">
      <w:pPr>
        <w:ind w:left="547" w:right="257"/>
      </w:pPr>
      <w:proofErr w:type="gramStart"/>
      <w:r>
        <w:t>noncompliant  product</w:t>
      </w:r>
      <w:proofErr w:type="gramEnd"/>
      <w:r>
        <w:t xml:space="preserve"> into compliance with the law. Any sorting, processing, labeling/ re-labeling or analysis shall be supervised by an officer of the Authority at the expense of the importer.   </w:t>
      </w:r>
    </w:p>
    <w:p w14:paraId="01920CE5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5B055667" w14:textId="77777777" w:rsidR="00F6402C" w:rsidRDefault="0073118B">
      <w:pPr>
        <w:numPr>
          <w:ilvl w:val="0"/>
          <w:numId w:val="7"/>
        </w:numPr>
        <w:ind w:right="338" w:hanging="898"/>
      </w:pPr>
      <w:r>
        <w:t>Where the non-compliant product is unregistered, the imp</w:t>
      </w:r>
      <w:r>
        <w:t xml:space="preserve">orter shall </w:t>
      </w:r>
      <w:proofErr w:type="gramStart"/>
      <w:r>
        <w:t>be  made</w:t>
      </w:r>
      <w:proofErr w:type="gramEnd"/>
      <w:r>
        <w:t xml:space="preserve"> to submit the product for registration and pay the appropriate </w:t>
      </w:r>
      <w:r>
        <w:lastRenderedPageBreak/>
        <w:t xml:space="preserve">fees  in addition to a penalty to be determined by the Authority.   Page 6 of 8  </w:t>
      </w:r>
    </w:p>
    <w:p w14:paraId="76D08382" w14:textId="77777777" w:rsidR="00F6402C" w:rsidRDefault="0073118B">
      <w:pPr>
        <w:pStyle w:val="Heading1"/>
        <w:ind w:left="521"/>
      </w:pPr>
      <w:r>
        <w:rPr>
          <w:b w:val="0"/>
        </w:rPr>
        <w:t xml:space="preserve">7. </w:t>
      </w:r>
      <w:r>
        <w:t>BANNED SUBSTANCES</w:t>
      </w:r>
      <w:r>
        <w:rPr>
          <w:b w:val="0"/>
        </w:rPr>
        <w:t xml:space="preserve">  </w:t>
      </w:r>
      <w:r>
        <w:t xml:space="preserve"> </w:t>
      </w:r>
    </w:p>
    <w:p w14:paraId="38521294" w14:textId="77777777" w:rsidR="00F6402C" w:rsidRDefault="0073118B">
      <w:pPr>
        <w:spacing w:after="0" w:line="259" w:lineRule="auto"/>
        <w:ind w:left="540" w:firstLine="0"/>
      </w:pPr>
      <w:r>
        <w:t xml:space="preserve">  </w:t>
      </w:r>
    </w:p>
    <w:p w14:paraId="3F9F9773" w14:textId="77777777" w:rsidR="00F6402C" w:rsidRDefault="0073118B">
      <w:pPr>
        <w:numPr>
          <w:ilvl w:val="0"/>
          <w:numId w:val="8"/>
        </w:numPr>
        <w:ind w:hanging="415"/>
      </w:pPr>
      <w:proofErr w:type="spellStart"/>
      <w:r>
        <w:t>Iodochlorhydroxyquinoline</w:t>
      </w:r>
      <w:proofErr w:type="spellEnd"/>
      <w:r>
        <w:t xml:space="preserve"> and its derivatives (0.1-0.5%)   </w:t>
      </w:r>
    </w:p>
    <w:p w14:paraId="6881EEE4" w14:textId="77777777" w:rsidR="00F6402C" w:rsidRDefault="0073118B">
      <w:pPr>
        <w:numPr>
          <w:ilvl w:val="0"/>
          <w:numId w:val="8"/>
        </w:numPr>
        <w:ind w:hanging="415"/>
      </w:pPr>
      <w:r>
        <w:t>Met</w:t>
      </w:r>
      <w:r>
        <w:t xml:space="preserve">haqualone and its salts   </w:t>
      </w:r>
    </w:p>
    <w:p w14:paraId="5BB6920B" w14:textId="77777777" w:rsidR="00F6402C" w:rsidRDefault="0073118B">
      <w:pPr>
        <w:numPr>
          <w:ilvl w:val="0"/>
          <w:numId w:val="8"/>
        </w:numPr>
        <w:ind w:hanging="415"/>
      </w:pPr>
      <w:r>
        <w:t xml:space="preserve">Phenylbutazone, its salts and derivatives   </w:t>
      </w:r>
    </w:p>
    <w:p w14:paraId="060D9B72" w14:textId="77777777" w:rsidR="00F6402C" w:rsidRDefault="0073118B">
      <w:pPr>
        <w:numPr>
          <w:ilvl w:val="0"/>
          <w:numId w:val="8"/>
        </w:numPr>
        <w:ind w:hanging="415"/>
      </w:pPr>
      <w:proofErr w:type="spellStart"/>
      <w:r>
        <w:t>Sercobarbital</w:t>
      </w:r>
      <w:proofErr w:type="spellEnd"/>
      <w:r>
        <w:t xml:space="preserve"> (</w:t>
      </w:r>
      <w:proofErr w:type="spellStart"/>
      <w:r>
        <w:t>Quinalbarbitone</w:t>
      </w:r>
      <w:proofErr w:type="spellEnd"/>
      <w:r>
        <w:t xml:space="preserve">)   </w:t>
      </w:r>
    </w:p>
    <w:p w14:paraId="53112A06" w14:textId="77777777" w:rsidR="00F6402C" w:rsidRDefault="0073118B">
      <w:pPr>
        <w:numPr>
          <w:ilvl w:val="0"/>
          <w:numId w:val="8"/>
        </w:numPr>
        <w:ind w:hanging="415"/>
      </w:pPr>
      <w:r>
        <w:t xml:space="preserve">All formulations with plain Ephedrine  </w:t>
      </w:r>
    </w:p>
    <w:p w14:paraId="5485F834" w14:textId="77777777" w:rsidR="00F6402C" w:rsidRDefault="0073118B">
      <w:pPr>
        <w:numPr>
          <w:ilvl w:val="0"/>
          <w:numId w:val="8"/>
        </w:numPr>
        <w:spacing w:after="35"/>
        <w:ind w:hanging="415"/>
      </w:pPr>
      <w:r>
        <w:t xml:space="preserve">Chloroquine for malaria  </w:t>
      </w:r>
      <w:r>
        <w:tab/>
        <w:t xml:space="preserve">  </w:t>
      </w:r>
    </w:p>
    <w:p w14:paraId="328FBC6E" w14:textId="77777777" w:rsidR="00F6402C" w:rsidRDefault="0073118B">
      <w:pPr>
        <w:numPr>
          <w:ilvl w:val="0"/>
          <w:numId w:val="8"/>
        </w:numPr>
        <w:ind w:hanging="415"/>
      </w:pPr>
      <w:proofErr w:type="spellStart"/>
      <w:r>
        <w:t>Nimesulide</w:t>
      </w:r>
      <w:proofErr w:type="spellEnd"/>
      <w:r>
        <w:t xml:space="preserve">  </w:t>
      </w:r>
    </w:p>
    <w:p w14:paraId="4F3CA41F" w14:textId="77777777" w:rsidR="00F6402C" w:rsidRDefault="0073118B">
      <w:pPr>
        <w:numPr>
          <w:ilvl w:val="0"/>
          <w:numId w:val="8"/>
        </w:numPr>
        <w:ind w:hanging="415"/>
      </w:pPr>
      <w:proofErr w:type="spellStart"/>
      <w:r>
        <w:t>Rofecoxib</w:t>
      </w:r>
      <w:proofErr w:type="spellEnd"/>
      <w:r>
        <w:t xml:space="preserve">  </w:t>
      </w:r>
    </w:p>
    <w:p w14:paraId="64712322" w14:textId="77777777" w:rsidR="00F6402C" w:rsidRDefault="0073118B">
      <w:pPr>
        <w:numPr>
          <w:ilvl w:val="0"/>
          <w:numId w:val="8"/>
        </w:numPr>
        <w:ind w:hanging="415"/>
      </w:pPr>
      <w:r>
        <w:t xml:space="preserve">Rosiglitazone  </w:t>
      </w:r>
    </w:p>
    <w:p w14:paraId="635DC271" w14:textId="77777777" w:rsidR="00F6402C" w:rsidRDefault="0073118B">
      <w:pPr>
        <w:numPr>
          <w:ilvl w:val="0"/>
          <w:numId w:val="8"/>
        </w:numPr>
        <w:ind w:hanging="415"/>
      </w:pPr>
      <w:r>
        <w:t xml:space="preserve">Ketoconazole Tablets  </w:t>
      </w:r>
    </w:p>
    <w:p w14:paraId="1EF942E4" w14:textId="77777777" w:rsidR="00F6402C" w:rsidRDefault="0073118B">
      <w:pPr>
        <w:numPr>
          <w:ilvl w:val="0"/>
          <w:numId w:val="8"/>
        </w:numPr>
        <w:ind w:hanging="415"/>
      </w:pPr>
      <w:r>
        <w:t xml:space="preserve">Codeine containing cough syrup  </w:t>
      </w:r>
    </w:p>
    <w:p w14:paraId="5B87F680" w14:textId="77777777" w:rsidR="00F6402C" w:rsidRDefault="0073118B">
      <w:pPr>
        <w:numPr>
          <w:ilvl w:val="0"/>
          <w:numId w:val="8"/>
        </w:numPr>
        <w:ind w:hanging="415"/>
      </w:pPr>
      <w:proofErr w:type="spellStart"/>
      <w:r>
        <w:t>Sulphathiazole</w:t>
      </w:r>
      <w:proofErr w:type="spellEnd"/>
      <w:r>
        <w:t xml:space="preserve">  </w:t>
      </w:r>
    </w:p>
    <w:p w14:paraId="0A0865E5" w14:textId="77777777" w:rsidR="00F6402C" w:rsidRDefault="0073118B">
      <w:pPr>
        <w:spacing w:after="0" w:line="259" w:lineRule="auto"/>
        <w:ind w:left="0" w:firstLine="0"/>
      </w:pPr>
      <w:r>
        <w:t xml:space="preserve">  </w:t>
      </w:r>
    </w:p>
    <w:p w14:paraId="7F39AA0D" w14:textId="77777777" w:rsidR="00F6402C" w:rsidRDefault="0073118B">
      <w:pPr>
        <w:ind w:left="547"/>
      </w:pPr>
      <w:r>
        <w:t xml:space="preserve">Any product containing a banned substance shall be confiscated and destroyed at cost to the importer and attract a penalty.   </w:t>
      </w:r>
    </w:p>
    <w:p w14:paraId="623DA6D6" w14:textId="77777777" w:rsidR="00F6402C" w:rsidRDefault="0073118B">
      <w:pPr>
        <w:spacing w:after="2" w:line="259" w:lineRule="auto"/>
        <w:ind w:left="0" w:firstLine="0"/>
      </w:pPr>
      <w:r>
        <w:t xml:space="preserve">  </w:t>
      </w:r>
    </w:p>
    <w:p w14:paraId="72365228" w14:textId="77777777" w:rsidR="00F6402C" w:rsidRDefault="0073118B">
      <w:pPr>
        <w:pStyle w:val="Heading1"/>
        <w:ind w:left="521"/>
      </w:pPr>
      <w:r>
        <w:t xml:space="preserve">8. RESTRICTED DRUGS FOR LOCAL MANUFACTURE  </w:t>
      </w:r>
    </w:p>
    <w:p w14:paraId="28FAB062" w14:textId="77777777" w:rsidR="00F6402C" w:rsidRDefault="0073118B">
      <w:pPr>
        <w:spacing w:after="0" w:line="259" w:lineRule="auto"/>
        <w:ind w:left="540" w:firstLine="0"/>
      </w:pPr>
      <w:r>
        <w:rPr>
          <w:b/>
        </w:rPr>
        <w:t xml:space="preserve"> </w:t>
      </w:r>
      <w:r>
        <w:t xml:space="preserve"> </w:t>
      </w:r>
    </w:p>
    <w:p w14:paraId="344D7027" w14:textId="77777777" w:rsidR="00F6402C" w:rsidRDefault="0073118B">
      <w:pPr>
        <w:numPr>
          <w:ilvl w:val="0"/>
          <w:numId w:val="9"/>
        </w:numPr>
        <w:spacing w:after="36"/>
        <w:ind w:firstLine="67"/>
      </w:pPr>
      <w:proofErr w:type="spellStart"/>
      <w:r>
        <w:t>Aluminium</w:t>
      </w:r>
      <w:proofErr w:type="spellEnd"/>
      <w:r>
        <w:t xml:space="preserve"> Hydroxide Tablet</w:t>
      </w:r>
      <w:r>
        <w:t xml:space="preserve">;  </w:t>
      </w:r>
    </w:p>
    <w:p w14:paraId="19D445C3" w14:textId="77777777" w:rsidR="00F6402C" w:rsidRDefault="0073118B">
      <w:pPr>
        <w:numPr>
          <w:ilvl w:val="0"/>
          <w:numId w:val="9"/>
        </w:numPr>
        <w:spacing w:after="35"/>
        <w:ind w:firstLine="67"/>
      </w:pPr>
      <w:proofErr w:type="spellStart"/>
      <w:r>
        <w:t>Aluminium</w:t>
      </w:r>
      <w:proofErr w:type="spellEnd"/>
      <w:r>
        <w:t xml:space="preserve"> Hydroxide or Magnesium Trisilicate Suspension;  </w:t>
      </w:r>
    </w:p>
    <w:p w14:paraId="7F850927" w14:textId="77777777" w:rsidR="00F6402C" w:rsidRDefault="0073118B">
      <w:pPr>
        <w:numPr>
          <w:ilvl w:val="0"/>
          <w:numId w:val="9"/>
        </w:numPr>
        <w:spacing w:after="30"/>
        <w:ind w:firstLine="67"/>
      </w:pPr>
      <w:proofErr w:type="spellStart"/>
      <w:r>
        <w:t>Aluminium</w:t>
      </w:r>
      <w:proofErr w:type="spellEnd"/>
      <w:r>
        <w:t xml:space="preserve"> Hydroxide or Magnesium Trisilicate Tablet;  </w:t>
      </w:r>
    </w:p>
    <w:p w14:paraId="2DBD09AA" w14:textId="77777777" w:rsidR="00F6402C" w:rsidRDefault="0073118B">
      <w:pPr>
        <w:numPr>
          <w:ilvl w:val="0"/>
          <w:numId w:val="9"/>
        </w:numPr>
        <w:ind w:firstLine="67"/>
      </w:pPr>
      <w:r>
        <w:t xml:space="preserve">Amoxicillin Capsules (250mg, 500mg);  </w:t>
      </w:r>
    </w:p>
    <w:p w14:paraId="48289932" w14:textId="77777777" w:rsidR="00F6402C" w:rsidRDefault="0073118B">
      <w:pPr>
        <w:numPr>
          <w:ilvl w:val="0"/>
          <w:numId w:val="9"/>
        </w:numPr>
        <w:spacing w:after="26"/>
        <w:ind w:firstLine="67"/>
      </w:pPr>
      <w:r>
        <w:t xml:space="preserve">Amoxicillin Suspension (125mg/5ml,250mg/5ml); VI.  Aspirin or Caffeine Tablet;  </w:t>
      </w:r>
    </w:p>
    <w:p w14:paraId="5889F638" w14:textId="77777777" w:rsidR="00F6402C" w:rsidRDefault="0073118B">
      <w:pPr>
        <w:numPr>
          <w:ilvl w:val="0"/>
          <w:numId w:val="10"/>
        </w:numPr>
        <w:spacing w:after="33"/>
        <w:ind w:hanging="696"/>
      </w:pPr>
      <w:r>
        <w:t>Aspirin Tablet (30</w:t>
      </w:r>
      <w:r>
        <w:t xml:space="preserve">0 mg);  </w:t>
      </w:r>
    </w:p>
    <w:p w14:paraId="3FB7A121" w14:textId="77777777" w:rsidR="00F6402C" w:rsidRDefault="0073118B">
      <w:pPr>
        <w:numPr>
          <w:ilvl w:val="0"/>
          <w:numId w:val="10"/>
        </w:numPr>
        <w:spacing w:after="40"/>
        <w:ind w:hanging="696"/>
      </w:pPr>
      <w:proofErr w:type="spellStart"/>
      <w:r>
        <w:t>Bendrofluazide</w:t>
      </w:r>
      <w:proofErr w:type="spellEnd"/>
      <w:r>
        <w:t xml:space="preserve"> Tablet;  </w:t>
      </w:r>
    </w:p>
    <w:p w14:paraId="02AD4037" w14:textId="77777777" w:rsidR="00F6402C" w:rsidRDefault="0073118B">
      <w:pPr>
        <w:numPr>
          <w:ilvl w:val="0"/>
          <w:numId w:val="10"/>
        </w:numPr>
        <w:spacing w:after="33"/>
        <w:ind w:hanging="696"/>
      </w:pPr>
      <w:r>
        <w:t xml:space="preserve">Cetirizine Syrup (5 mg/ 5ml) and Cetirizine Tablet </w:t>
      </w:r>
      <w:proofErr w:type="gramStart"/>
      <w:r>
        <w:t>( 10</w:t>
      </w:r>
      <w:proofErr w:type="gramEnd"/>
      <w:r>
        <w:t xml:space="preserve">mg);  </w:t>
      </w:r>
    </w:p>
    <w:p w14:paraId="4B852D8F" w14:textId="77777777" w:rsidR="00F6402C" w:rsidRDefault="0073118B">
      <w:pPr>
        <w:numPr>
          <w:ilvl w:val="0"/>
          <w:numId w:val="10"/>
        </w:numPr>
        <w:spacing w:after="35"/>
        <w:ind w:hanging="696"/>
      </w:pPr>
      <w:r>
        <w:t xml:space="preserve">Chlordiazepoxide Capsules (5mg, 10mg);  </w:t>
      </w:r>
    </w:p>
    <w:p w14:paraId="4F31ADE7" w14:textId="77777777" w:rsidR="00F6402C" w:rsidRDefault="0073118B">
      <w:pPr>
        <w:numPr>
          <w:ilvl w:val="0"/>
          <w:numId w:val="10"/>
        </w:numPr>
        <w:ind w:hanging="696"/>
      </w:pPr>
      <w:r>
        <w:t>Co-trimoxazole Suspension (40/200mg per 5ml) and Co-</w:t>
      </w:r>
      <w:r>
        <w:t xml:space="preserve">trimoxazole Tablet (80.400mg, 160/800mg);  </w:t>
      </w:r>
    </w:p>
    <w:p w14:paraId="3FE9576D" w14:textId="77777777" w:rsidR="00F6402C" w:rsidRDefault="0073118B">
      <w:pPr>
        <w:numPr>
          <w:ilvl w:val="0"/>
          <w:numId w:val="10"/>
        </w:numPr>
        <w:spacing w:after="35"/>
        <w:ind w:hanging="696"/>
      </w:pPr>
      <w:r>
        <w:t xml:space="preserve">Cough Mixture that is cough mixture containing </w:t>
      </w:r>
      <w:proofErr w:type="spellStart"/>
      <w:r>
        <w:t>Carbocisteine</w:t>
      </w:r>
      <w:proofErr w:type="spellEnd"/>
      <w:r>
        <w:t xml:space="preserve">; Diphenhydramine, </w:t>
      </w:r>
      <w:proofErr w:type="spellStart"/>
      <w:r>
        <w:t>Guafenesin</w:t>
      </w:r>
      <w:proofErr w:type="spellEnd"/>
      <w:r>
        <w:t xml:space="preserve"> or Ammonium chloride as a </w:t>
      </w:r>
      <w:proofErr w:type="gramStart"/>
      <w:r>
        <w:t>single  ingredient</w:t>
      </w:r>
      <w:proofErr w:type="gramEnd"/>
      <w:r>
        <w:t xml:space="preserve"> or a combination with other; XIII.  </w:t>
      </w:r>
      <w:r>
        <w:tab/>
        <w:t xml:space="preserve">Dexamethasone Tablet (0.5mg. 1mg);  </w:t>
      </w:r>
    </w:p>
    <w:p w14:paraId="75CBC8A3" w14:textId="77777777" w:rsidR="00F6402C" w:rsidRDefault="0073118B">
      <w:pPr>
        <w:ind w:left="728"/>
      </w:pPr>
      <w:r>
        <w:t>XIV</w:t>
      </w:r>
      <w:r>
        <w:t xml:space="preserve">. Diazepam Tablets (5mg, 10mg) XV. </w:t>
      </w:r>
    </w:p>
    <w:p w14:paraId="25DCFF77" w14:textId="77777777" w:rsidR="00F6402C" w:rsidRDefault="0073118B">
      <w:pPr>
        <w:ind w:left="792"/>
      </w:pPr>
      <w:r>
        <w:t xml:space="preserve">Diclofenac Tablet (50mg)  </w:t>
      </w:r>
    </w:p>
    <w:p w14:paraId="2A414196" w14:textId="77777777" w:rsidR="00F6402C" w:rsidRDefault="0073118B">
      <w:pPr>
        <w:numPr>
          <w:ilvl w:val="0"/>
          <w:numId w:val="11"/>
        </w:numPr>
        <w:ind w:hanging="1018"/>
      </w:pPr>
      <w:r>
        <w:t xml:space="preserve">Doxycycline Capsules (100mg);  </w:t>
      </w:r>
    </w:p>
    <w:p w14:paraId="247DEAAA" w14:textId="77777777" w:rsidR="00F6402C" w:rsidRDefault="0073118B">
      <w:pPr>
        <w:numPr>
          <w:ilvl w:val="0"/>
          <w:numId w:val="11"/>
        </w:numPr>
        <w:spacing w:after="129"/>
        <w:ind w:hanging="1018"/>
      </w:pPr>
      <w:r>
        <w:t xml:space="preserve">Ferrous Ammonium Citrate  </w:t>
      </w:r>
    </w:p>
    <w:p w14:paraId="0DA04710" w14:textId="77777777" w:rsidR="00F6402C" w:rsidRDefault="0073118B">
      <w:pPr>
        <w:pStyle w:val="Heading2"/>
        <w:ind w:left="1623"/>
        <w:jc w:val="center"/>
      </w:pPr>
      <w:r>
        <w:rPr>
          <w:b w:val="0"/>
        </w:rPr>
        <w:lastRenderedPageBreak/>
        <w:t xml:space="preserve">Page 7 of 8  </w:t>
      </w:r>
    </w:p>
    <w:p w14:paraId="58D2F958" w14:textId="77777777" w:rsidR="00F6402C" w:rsidRDefault="0073118B">
      <w:pPr>
        <w:numPr>
          <w:ilvl w:val="0"/>
          <w:numId w:val="12"/>
        </w:numPr>
        <w:spacing w:after="132"/>
        <w:ind w:hanging="1018"/>
      </w:pPr>
      <w:r>
        <w:t xml:space="preserve">Ferrous Fumarate  </w:t>
      </w:r>
    </w:p>
    <w:p w14:paraId="30B47837" w14:textId="77777777" w:rsidR="00F6402C" w:rsidRDefault="0073118B">
      <w:pPr>
        <w:numPr>
          <w:ilvl w:val="0"/>
          <w:numId w:val="12"/>
        </w:numPr>
        <w:spacing w:after="38"/>
        <w:ind w:hanging="1018"/>
      </w:pPr>
      <w:r>
        <w:t xml:space="preserve">Ferrous Sulphate;  </w:t>
      </w:r>
    </w:p>
    <w:p w14:paraId="1674A841" w14:textId="77777777" w:rsidR="00F6402C" w:rsidRDefault="0073118B">
      <w:pPr>
        <w:numPr>
          <w:ilvl w:val="0"/>
          <w:numId w:val="12"/>
        </w:numPr>
        <w:ind w:hanging="1018"/>
      </w:pPr>
      <w:r>
        <w:t>Ferrous Sulphate, Ferrous Fumarate or Ferrous Ammonium Citrate in combination wit</w:t>
      </w:r>
      <w:r>
        <w:t xml:space="preserve">h Folic Acid;  </w:t>
      </w:r>
    </w:p>
    <w:p w14:paraId="14678A07" w14:textId="77777777" w:rsidR="00F6402C" w:rsidRDefault="0073118B">
      <w:pPr>
        <w:numPr>
          <w:ilvl w:val="0"/>
          <w:numId w:val="12"/>
        </w:numPr>
        <w:spacing w:after="35"/>
        <w:ind w:hanging="1018"/>
      </w:pPr>
      <w:r>
        <w:t xml:space="preserve">Folic Acid Tablet (5mg);  </w:t>
      </w:r>
    </w:p>
    <w:p w14:paraId="6326DBCC" w14:textId="77777777" w:rsidR="00F6402C" w:rsidRDefault="0073118B">
      <w:pPr>
        <w:numPr>
          <w:ilvl w:val="0"/>
          <w:numId w:val="12"/>
        </w:numPr>
        <w:spacing w:after="38"/>
        <w:ind w:hanging="1018"/>
      </w:pPr>
      <w:proofErr w:type="spellStart"/>
      <w:r>
        <w:t>Glibenclamide</w:t>
      </w:r>
      <w:proofErr w:type="spellEnd"/>
      <w:r>
        <w:t xml:space="preserve"> Tablets (5mg);  </w:t>
      </w:r>
    </w:p>
    <w:p w14:paraId="64CB1638" w14:textId="77777777" w:rsidR="00F6402C" w:rsidRDefault="0073118B">
      <w:pPr>
        <w:numPr>
          <w:ilvl w:val="0"/>
          <w:numId w:val="12"/>
        </w:numPr>
        <w:spacing w:after="35"/>
        <w:ind w:hanging="1018"/>
      </w:pPr>
      <w:r>
        <w:t xml:space="preserve">Griseofulvin Tablet (125mg. 500mg);  </w:t>
      </w:r>
    </w:p>
    <w:p w14:paraId="5E205EE0" w14:textId="77777777" w:rsidR="00F6402C" w:rsidRDefault="0073118B">
      <w:pPr>
        <w:numPr>
          <w:ilvl w:val="0"/>
          <w:numId w:val="12"/>
        </w:numPr>
        <w:spacing w:after="35"/>
        <w:ind w:hanging="1018"/>
      </w:pPr>
      <w:r>
        <w:t xml:space="preserve">Hydrochlorothiazide Tablet;  </w:t>
      </w:r>
    </w:p>
    <w:p w14:paraId="1AE48CDF" w14:textId="77777777" w:rsidR="00F6402C" w:rsidRDefault="0073118B">
      <w:pPr>
        <w:numPr>
          <w:ilvl w:val="0"/>
          <w:numId w:val="12"/>
        </w:numPr>
        <w:spacing w:after="33"/>
        <w:ind w:hanging="1018"/>
      </w:pPr>
      <w:r>
        <w:t xml:space="preserve">Ibuprofen Tablet (200mg, 400mg);  </w:t>
      </w:r>
    </w:p>
    <w:p w14:paraId="4CFD0427" w14:textId="77777777" w:rsidR="00F6402C" w:rsidRDefault="0073118B">
      <w:pPr>
        <w:numPr>
          <w:ilvl w:val="0"/>
          <w:numId w:val="12"/>
        </w:numPr>
        <w:spacing w:after="40"/>
        <w:ind w:hanging="1018"/>
      </w:pPr>
      <w:r>
        <w:t xml:space="preserve">Iron III Polymaltose Tablet or Syrup;  </w:t>
      </w:r>
    </w:p>
    <w:p w14:paraId="21952E67" w14:textId="77777777" w:rsidR="00F6402C" w:rsidRDefault="0073118B">
      <w:pPr>
        <w:numPr>
          <w:ilvl w:val="0"/>
          <w:numId w:val="12"/>
        </w:numPr>
        <w:spacing w:after="36"/>
        <w:ind w:hanging="1018"/>
      </w:pPr>
      <w:r>
        <w:t xml:space="preserve">Lisinopril Tablets (5mg/10mg/20mg);  </w:t>
      </w:r>
    </w:p>
    <w:p w14:paraId="7321DDE9" w14:textId="77777777" w:rsidR="00F6402C" w:rsidRDefault="0073118B">
      <w:pPr>
        <w:numPr>
          <w:ilvl w:val="0"/>
          <w:numId w:val="12"/>
        </w:numPr>
        <w:spacing w:after="35"/>
        <w:ind w:hanging="1018"/>
      </w:pPr>
      <w:r>
        <w:t xml:space="preserve">Magnesium Trisilicate Tablet and Suspension;  </w:t>
      </w:r>
    </w:p>
    <w:p w14:paraId="754B3232" w14:textId="77777777" w:rsidR="00F6402C" w:rsidRDefault="0073118B">
      <w:pPr>
        <w:numPr>
          <w:ilvl w:val="0"/>
          <w:numId w:val="12"/>
        </w:numPr>
        <w:spacing w:after="25"/>
        <w:ind w:hanging="1018"/>
      </w:pPr>
      <w:r>
        <w:t xml:space="preserve">Metronidazole Suspension (100mg/5ml, 200mg/5ml) and Metronidazole Tablet (200mg, 400mg);  </w:t>
      </w:r>
    </w:p>
    <w:p w14:paraId="60D1A06C" w14:textId="77777777" w:rsidR="00F6402C" w:rsidRDefault="0073118B">
      <w:pPr>
        <w:numPr>
          <w:ilvl w:val="0"/>
          <w:numId w:val="12"/>
        </w:numPr>
        <w:spacing w:after="34"/>
        <w:ind w:hanging="1018"/>
      </w:pPr>
      <w:r>
        <w:t>Multivitamin Syrup and Tablets (Vitamins A Acetate, B1, B2, B12, D3, Nicotinamid</w:t>
      </w:r>
      <w:r>
        <w:t>e, Calcium Pantothenate)</w:t>
      </w:r>
      <w:proofErr w:type="gramStart"/>
      <w:r>
        <w:t>;  XXXI.</w:t>
      </w:r>
      <w:proofErr w:type="gramEnd"/>
      <w:r>
        <w:t xml:space="preserve"> </w:t>
      </w:r>
      <w:r>
        <w:tab/>
        <w:t xml:space="preserve">Oral Rehydration Salts;  </w:t>
      </w:r>
    </w:p>
    <w:p w14:paraId="65043D9A" w14:textId="77777777" w:rsidR="00F6402C" w:rsidRDefault="0073118B">
      <w:pPr>
        <w:numPr>
          <w:ilvl w:val="0"/>
          <w:numId w:val="13"/>
        </w:numPr>
        <w:spacing w:after="38"/>
        <w:ind w:firstLine="67"/>
      </w:pPr>
      <w:r>
        <w:t xml:space="preserve">Oxytetracycline Capsule (250mg);  </w:t>
      </w:r>
    </w:p>
    <w:p w14:paraId="6EBC2C23" w14:textId="77777777" w:rsidR="00F6402C" w:rsidRDefault="0073118B">
      <w:pPr>
        <w:numPr>
          <w:ilvl w:val="0"/>
          <w:numId w:val="13"/>
        </w:numPr>
        <w:spacing w:after="35"/>
        <w:ind w:firstLine="67"/>
      </w:pPr>
      <w:r>
        <w:t xml:space="preserve">Paracetamol Caffeine Tablet;  </w:t>
      </w:r>
    </w:p>
    <w:p w14:paraId="43F629D5" w14:textId="77777777" w:rsidR="00F6402C" w:rsidRDefault="0073118B">
      <w:pPr>
        <w:numPr>
          <w:ilvl w:val="0"/>
          <w:numId w:val="13"/>
        </w:numPr>
        <w:ind w:firstLine="67"/>
      </w:pPr>
      <w:r>
        <w:t xml:space="preserve">Paracetamol Syrup (120mg/5ml) and Paracetamol Tablet (500mg); </w:t>
      </w:r>
    </w:p>
    <w:p w14:paraId="55AFB89A" w14:textId="77777777" w:rsidR="00F6402C" w:rsidRDefault="0073118B">
      <w:pPr>
        <w:numPr>
          <w:ilvl w:val="0"/>
          <w:numId w:val="13"/>
        </w:numPr>
        <w:spacing w:after="30"/>
        <w:ind w:firstLine="67"/>
      </w:pPr>
      <w:r>
        <w:t xml:space="preserve">Paracetamol or Codeine Tablet;  </w:t>
      </w:r>
    </w:p>
    <w:p w14:paraId="5149DF2F" w14:textId="77777777" w:rsidR="00F6402C" w:rsidRDefault="0073118B">
      <w:pPr>
        <w:numPr>
          <w:ilvl w:val="0"/>
          <w:numId w:val="13"/>
        </w:numPr>
        <w:spacing w:after="28"/>
        <w:ind w:firstLine="67"/>
      </w:pPr>
      <w:r>
        <w:t>Paracetamol or Aspirin or Caffeine</w:t>
      </w:r>
      <w:r>
        <w:t xml:space="preserve"> Tablet;  </w:t>
      </w:r>
    </w:p>
    <w:p w14:paraId="1A03F5DA" w14:textId="77777777" w:rsidR="00F6402C" w:rsidRDefault="0073118B">
      <w:pPr>
        <w:numPr>
          <w:ilvl w:val="0"/>
          <w:numId w:val="13"/>
        </w:numPr>
        <w:spacing w:after="30"/>
        <w:ind w:firstLine="67"/>
      </w:pPr>
      <w:r>
        <w:t xml:space="preserve">Phenobarbitone Tablet (30mg, 60mg);  </w:t>
      </w:r>
    </w:p>
    <w:p w14:paraId="24FB75A1" w14:textId="77777777" w:rsidR="00F6402C" w:rsidRDefault="0073118B">
      <w:pPr>
        <w:numPr>
          <w:ilvl w:val="0"/>
          <w:numId w:val="13"/>
        </w:numPr>
        <w:spacing w:after="27"/>
        <w:ind w:firstLine="67"/>
      </w:pPr>
      <w:r>
        <w:t xml:space="preserve">Prednisolone Tablet (5mg)  </w:t>
      </w:r>
    </w:p>
    <w:p w14:paraId="5DDC5543" w14:textId="77777777" w:rsidR="00F6402C" w:rsidRDefault="0073118B">
      <w:pPr>
        <w:numPr>
          <w:ilvl w:val="0"/>
          <w:numId w:val="13"/>
        </w:numPr>
        <w:ind w:firstLine="67"/>
      </w:pPr>
      <w:r>
        <w:t xml:space="preserve">Simethicone containing antacids  </w:t>
      </w:r>
    </w:p>
    <w:p w14:paraId="68BFD8E2" w14:textId="77777777" w:rsidR="00F6402C" w:rsidRDefault="0073118B">
      <w:pPr>
        <w:numPr>
          <w:ilvl w:val="0"/>
          <w:numId w:val="13"/>
        </w:numPr>
        <w:spacing w:after="35"/>
        <w:ind w:firstLine="67"/>
      </w:pPr>
      <w:r>
        <w:t xml:space="preserve">Simple Linctus Syrup  </w:t>
      </w:r>
    </w:p>
    <w:p w14:paraId="22F0455F" w14:textId="77777777" w:rsidR="00F6402C" w:rsidRDefault="0073118B">
      <w:pPr>
        <w:numPr>
          <w:ilvl w:val="0"/>
          <w:numId w:val="13"/>
        </w:numPr>
        <w:spacing w:after="25"/>
        <w:ind w:firstLine="67"/>
      </w:pPr>
      <w:r>
        <w:t xml:space="preserve">Tetracycline Capsules (250mg); and XLII.  </w:t>
      </w:r>
      <w:r>
        <w:tab/>
        <w:t xml:space="preserve">Vitamin B Complex Tablets  </w:t>
      </w:r>
    </w:p>
    <w:p w14:paraId="76A21D3B" w14:textId="77777777" w:rsidR="00F6402C" w:rsidRDefault="0073118B">
      <w:pPr>
        <w:spacing w:after="0" w:line="259" w:lineRule="auto"/>
        <w:ind w:left="821" w:firstLine="0"/>
        <w:jc w:val="center"/>
      </w:pPr>
      <w:r>
        <w:t xml:space="preserve">  </w:t>
      </w:r>
    </w:p>
    <w:p w14:paraId="44486AD4" w14:textId="77777777" w:rsidR="00F6402C" w:rsidRDefault="0073118B">
      <w:pPr>
        <w:spacing w:after="2" w:line="259" w:lineRule="auto"/>
        <w:ind w:left="821" w:firstLine="0"/>
        <w:jc w:val="center"/>
      </w:pPr>
      <w:r>
        <w:t xml:space="preserve">  </w:t>
      </w:r>
    </w:p>
    <w:p w14:paraId="29370D60" w14:textId="77777777" w:rsidR="00F6402C" w:rsidRDefault="0073118B">
      <w:pPr>
        <w:spacing w:after="0" w:line="259" w:lineRule="auto"/>
        <w:ind w:left="821" w:firstLine="0"/>
        <w:jc w:val="center"/>
      </w:pPr>
      <w:r>
        <w:t xml:space="preserve">  </w:t>
      </w:r>
    </w:p>
    <w:p w14:paraId="4008E4DB" w14:textId="77777777" w:rsidR="00F6402C" w:rsidRDefault="0073118B">
      <w:pPr>
        <w:spacing w:after="0" w:line="259" w:lineRule="auto"/>
        <w:ind w:left="821" w:firstLine="0"/>
        <w:jc w:val="center"/>
      </w:pPr>
      <w:r>
        <w:t xml:space="preserve">  </w:t>
      </w:r>
    </w:p>
    <w:p w14:paraId="30407C40" w14:textId="77777777" w:rsidR="00F6402C" w:rsidRDefault="0073118B">
      <w:pPr>
        <w:spacing w:after="0" w:line="259" w:lineRule="auto"/>
        <w:ind w:left="821" w:firstLine="0"/>
        <w:jc w:val="center"/>
      </w:pPr>
      <w:r>
        <w:t xml:space="preserve">  </w:t>
      </w:r>
    </w:p>
    <w:p w14:paraId="34EB8329" w14:textId="77777777" w:rsidR="00F6402C" w:rsidRDefault="0073118B">
      <w:pPr>
        <w:spacing w:after="0" w:line="259" w:lineRule="auto"/>
        <w:ind w:left="821" w:firstLine="0"/>
        <w:jc w:val="center"/>
      </w:pPr>
      <w:r>
        <w:t xml:space="preserve">  </w:t>
      </w:r>
    </w:p>
    <w:p w14:paraId="4A13828D" w14:textId="77777777" w:rsidR="00F6402C" w:rsidRDefault="0073118B">
      <w:pPr>
        <w:spacing w:after="0" w:line="259" w:lineRule="auto"/>
        <w:ind w:left="821" w:firstLine="0"/>
        <w:jc w:val="center"/>
      </w:pPr>
      <w:r>
        <w:t xml:space="preserve">  </w:t>
      </w:r>
    </w:p>
    <w:p w14:paraId="69844013" w14:textId="77777777" w:rsidR="00F6402C" w:rsidRDefault="0073118B">
      <w:pPr>
        <w:spacing w:after="0" w:line="259" w:lineRule="auto"/>
        <w:ind w:left="821" w:firstLine="0"/>
        <w:jc w:val="center"/>
      </w:pPr>
      <w:r>
        <w:t xml:space="preserve">  </w:t>
      </w:r>
    </w:p>
    <w:p w14:paraId="119B057A" w14:textId="77777777" w:rsidR="00F6402C" w:rsidRDefault="0073118B">
      <w:pPr>
        <w:spacing w:after="0" w:line="259" w:lineRule="auto"/>
        <w:ind w:left="821" w:firstLine="0"/>
        <w:jc w:val="center"/>
      </w:pPr>
      <w:r>
        <w:t xml:space="preserve">  </w:t>
      </w:r>
    </w:p>
    <w:p w14:paraId="032DD45E" w14:textId="77777777" w:rsidR="00F6402C" w:rsidRDefault="0073118B">
      <w:pPr>
        <w:spacing w:after="0" w:line="259" w:lineRule="auto"/>
        <w:ind w:left="821" w:firstLine="0"/>
        <w:jc w:val="center"/>
      </w:pPr>
      <w:r>
        <w:t xml:space="preserve">  </w:t>
      </w:r>
    </w:p>
    <w:p w14:paraId="1038D2B9" w14:textId="77777777" w:rsidR="00F6402C" w:rsidRDefault="0073118B">
      <w:pPr>
        <w:spacing w:after="0" w:line="259" w:lineRule="auto"/>
        <w:ind w:left="821" w:firstLine="0"/>
        <w:jc w:val="center"/>
      </w:pPr>
      <w:r>
        <w:t xml:space="preserve">  </w:t>
      </w:r>
    </w:p>
    <w:p w14:paraId="6EF8BC01" w14:textId="77777777" w:rsidR="00F6402C" w:rsidRDefault="0073118B">
      <w:pPr>
        <w:spacing w:after="0" w:line="259" w:lineRule="auto"/>
        <w:ind w:left="821" w:firstLine="0"/>
        <w:jc w:val="center"/>
      </w:pPr>
      <w:r>
        <w:t xml:space="preserve">  </w:t>
      </w:r>
    </w:p>
    <w:p w14:paraId="57515711" w14:textId="77777777" w:rsidR="00F6402C" w:rsidRDefault="0073118B">
      <w:pPr>
        <w:pStyle w:val="Heading2"/>
        <w:ind w:left="1623" w:right="994"/>
        <w:jc w:val="center"/>
      </w:pPr>
      <w:r>
        <w:rPr>
          <w:b w:val="0"/>
        </w:rPr>
        <w:t xml:space="preserve">Page 8 of 8  </w:t>
      </w:r>
    </w:p>
    <w:sectPr w:rsidR="00F6402C">
      <w:pgSz w:w="12240" w:h="15840"/>
      <w:pgMar w:top="661" w:right="1521" w:bottom="16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BAE"/>
    <w:multiLevelType w:val="hybridMultilevel"/>
    <w:tmpl w:val="EF4A98A8"/>
    <w:lvl w:ilvl="0" w:tplc="F87E92C8">
      <w:start w:val="1"/>
      <w:numFmt w:val="lowerLetter"/>
      <w:lvlText w:val="(%1)"/>
      <w:lvlJc w:val="left"/>
      <w:pPr>
        <w:ind w:left="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2FCE6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C3506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0F35C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6381C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0D612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678F2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E4184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239FE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50C1B"/>
    <w:multiLevelType w:val="hybridMultilevel"/>
    <w:tmpl w:val="3E62A8EC"/>
    <w:lvl w:ilvl="0" w:tplc="E34A23A2">
      <w:start w:val="18"/>
      <w:numFmt w:val="upperRoman"/>
      <w:lvlText w:val="%1.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AF04E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69C42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4C504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0AA97C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80AF8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C341E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EF5F2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8A6A8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1F5CAF"/>
    <w:multiLevelType w:val="hybridMultilevel"/>
    <w:tmpl w:val="EEFA7CC2"/>
    <w:lvl w:ilvl="0" w:tplc="B386A89A">
      <w:start w:val="32"/>
      <w:numFmt w:val="upperRoman"/>
      <w:lvlText w:val="%1.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09C1A">
      <w:start w:val="1"/>
      <w:numFmt w:val="lowerLetter"/>
      <w:lvlText w:val="%2"/>
      <w:lvlJc w:val="left"/>
      <w:pPr>
        <w:ind w:left="1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ED94A">
      <w:start w:val="1"/>
      <w:numFmt w:val="lowerRoman"/>
      <w:lvlText w:val="%3"/>
      <w:lvlJc w:val="left"/>
      <w:pPr>
        <w:ind w:left="2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A5190">
      <w:start w:val="1"/>
      <w:numFmt w:val="decimal"/>
      <w:lvlText w:val="%4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0C008">
      <w:start w:val="1"/>
      <w:numFmt w:val="lowerLetter"/>
      <w:lvlText w:val="%5"/>
      <w:lvlJc w:val="left"/>
      <w:pPr>
        <w:ind w:left="3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6BE2E">
      <w:start w:val="1"/>
      <w:numFmt w:val="lowerRoman"/>
      <w:lvlText w:val="%6"/>
      <w:lvlJc w:val="left"/>
      <w:pPr>
        <w:ind w:left="4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EF566">
      <w:start w:val="1"/>
      <w:numFmt w:val="decimal"/>
      <w:lvlText w:val="%7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C3FB2">
      <w:start w:val="1"/>
      <w:numFmt w:val="lowerLetter"/>
      <w:lvlText w:val="%8"/>
      <w:lvlJc w:val="left"/>
      <w:pPr>
        <w:ind w:left="5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2FD2E">
      <w:start w:val="1"/>
      <w:numFmt w:val="lowerRoman"/>
      <w:lvlText w:val="%9"/>
      <w:lvlJc w:val="left"/>
      <w:pPr>
        <w:ind w:left="6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5F2F0A"/>
    <w:multiLevelType w:val="hybridMultilevel"/>
    <w:tmpl w:val="ABB24DF4"/>
    <w:lvl w:ilvl="0" w:tplc="0032B4C4">
      <w:start w:val="1"/>
      <w:numFmt w:val="lowerLetter"/>
      <w:lvlText w:val="%1)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ACC94">
      <w:start w:val="1"/>
      <w:numFmt w:val="lowerLetter"/>
      <w:lvlText w:val="%2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8979E">
      <w:start w:val="1"/>
      <w:numFmt w:val="lowerRoman"/>
      <w:lvlText w:val="%3"/>
      <w:lvlJc w:val="left"/>
      <w:pPr>
        <w:ind w:left="2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2DC54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A334E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0A562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28CEA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8A268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C8628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882518"/>
    <w:multiLevelType w:val="hybridMultilevel"/>
    <w:tmpl w:val="75861C86"/>
    <w:lvl w:ilvl="0" w:tplc="B5843532">
      <w:start w:val="7"/>
      <w:numFmt w:val="upperRoman"/>
      <w:lvlText w:val="%1.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EC98C">
      <w:start w:val="1"/>
      <w:numFmt w:val="lowerLetter"/>
      <w:lvlText w:val="%2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065510">
      <w:start w:val="1"/>
      <w:numFmt w:val="lowerRoman"/>
      <w:lvlText w:val="%3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08412">
      <w:start w:val="1"/>
      <w:numFmt w:val="decimal"/>
      <w:lvlText w:val="%4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E29B0">
      <w:start w:val="1"/>
      <w:numFmt w:val="lowerLetter"/>
      <w:lvlText w:val="%5"/>
      <w:lvlJc w:val="left"/>
      <w:pPr>
        <w:ind w:left="4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20DD4">
      <w:start w:val="1"/>
      <w:numFmt w:val="lowerRoman"/>
      <w:lvlText w:val="%6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22990">
      <w:start w:val="1"/>
      <w:numFmt w:val="decimal"/>
      <w:lvlText w:val="%7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AF7AC">
      <w:start w:val="1"/>
      <w:numFmt w:val="lowerLetter"/>
      <w:lvlText w:val="%8"/>
      <w:lvlJc w:val="left"/>
      <w:pPr>
        <w:ind w:left="6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8A48E">
      <w:start w:val="1"/>
      <w:numFmt w:val="lowerRoman"/>
      <w:lvlText w:val="%9"/>
      <w:lvlJc w:val="left"/>
      <w:pPr>
        <w:ind w:left="6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028D0"/>
    <w:multiLevelType w:val="hybridMultilevel"/>
    <w:tmpl w:val="BAA60628"/>
    <w:lvl w:ilvl="0" w:tplc="7826DACE">
      <w:start w:val="1"/>
      <w:numFmt w:val="lowerLetter"/>
      <w:lvlText w:val="%1)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AD8D0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01552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09788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8FA58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40E32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81D36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09FAA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EE7D0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3A2093"/>
    <w:multiLevelType w:val="hybridMultilevel"/>
    <w:tmpl w:val="A0766B6A"/>
    <w:lvl w:ilvl="0" w:tplc="4BD24CA8">
      <w:start w:val="1"/>
      <w:numFmt w:val="decimal"/>
      <w:lvlText w:val="%1)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8BA12">
      <w:start w:val="1"/>
      <w:numFmt w:val="lowerLetter"/>
      <w:lvlText w:val="%2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3E19C6">
      <w:start w:val="1"/>
      <w:numFmt w:val="lowerRoman"/>
      <w:lvlText w:val="%3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ADE0">
      <w:start w:val="1"/>
      <w:numFmt w:val="decimal"/>
      <w:lvlText w:val="%4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64980">
      <w:start w:val="1"/>
      <w:numFmt w:val="lowerLetter"/>
      <w:lvlText w:val="%5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0E228">
      <w:start w:val="1"/>
      <w:numFmt w:val="lowerRoman"/>
      <w:lvlText w:val="%6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4D5B8">
      <w:start w:val="1"/>
      <w:numFmt w:val="decimal"/>
      <w:lvlText w:val="%7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A069A">
      <w:start w:val="1"/>
      <w:numFmt w:val="lowerLetter"/>
      <w:lvlText w:val="%8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E601C">
      <w:start w:val="1"/>
      <w:numFmt w:val="lowerRoman"/>
      <w:lvlText w:val="%9"/>
      <w:lvlJc w:val="left"/>
      <w:pPr>
        <w:ind w:left="6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1B6059"/>
    <w:multiLevelType w:val="multilevel"/>
    <w:tmpl w:val="205E0BBA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4D40C6"/>
    <w:multiLevelType w:val="hybridMultilevel"/>
    <w:tmpl w:val="35C2D086"/>
    <w:lvl w:ilvl="0" w:tplc="217E3BE6">
      <w:start w:val="1"/>
      <w:numFmt w:val="lowerLetter"/>
      <w:lvlText w:val="%1)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4266E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EDF2C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043A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C13EA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DAB364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E8F52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0196C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AE538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690C93"/>
    <w:multiLevelType w:val="hybridMultilevel"/>
    <w:tmpl w:val="225EC64E"/>
    <w:lvl w:ilvl="0" w:tplc="5A3E569C">
      <w:start w:val="16"/>
      <w:numFmt w:val="upperRoman"/>
      <w:lvlText w:val="%1.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02CE0">
      <w:start w:val="1"/>
      <w:numFmt w:val="lowerLetter"/>
      <w:lvlText w:val="%2"/>
      <w:lvlJc w:val="left"/>
      <w:pPr>
        <w:ind w:left="1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8B790">
      <w:start w:val="1"/>
      <w:numFmt w:val="lowerRoman"/>
      <w:lvlText w:val="%3"/>
      <w:lvlJc w:val="left"/>
      <w:pPr>
        <w:ind w:left="2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A3856">
      <w:start w:val="1"/>
      <w:numFmt w:val="decimal"/>
      <w:lvlText w:val="%4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62ABE">
      <w:start w:val="1"/>
      <w:numFmt w:val="lowerLetter"/>
      <w:lvlText w:val="%5"/>
      <w:lvlJc w:val="left"/>
      <w:pPr>
        <w:ind w:left="3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6874DC">
      <w:start w:val="1"/>
      <w:numFmt w:val="lowerRoman"/>
      <w:lvlText w:val="%6"/>
      <w:lvlJc w:val="left"/>
      <w:pPr>
        <w:ind w:left="4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C358E">
      <w:start w:val="1"/>
      <w:numFmt w:val="decimal"/>
      <w:lvlText w:val="%7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CD21C">
      <w:start w:val="1"/>
      <w:numFmt w:val="lowerLetter"/>
      <w:lvlText w:val="%8"/>
      <w:lvlJc w:val="left"/>
      <w:pPr>
        <w:ind w:left="5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65D42">
      <w:start w:val="1"/>
      <w:numFmt w:val="lowerRoman"/>
      <w:lvlText w:val="%9"/>
      <w:lvlJc w:val="left"/>
      <w:pPr>
        <w:ind w:left="6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FF4780"/>
    <w:multiLevelType w:val="hybridMultilevel"/>
    <w:tmpl w:val="5A805394"/>
    <w:lvl w:ilvl="0" w:tplc="E2E899C6">
      <w:start w:val="1"/>
      <w:numFmt w:val="lowerLetter"/>
      <w:lvlText w:val="(%1)"/>
      <w:lvlJc w:val="left"/>
      <w:pPr>
        <w:ind w:left="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85164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64ED8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E2F60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4529C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885C4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C2676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3A64C0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6C5CE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723B0B"/>
    <w:multiLevelType w:val="hybridMultilevel"/>
    <w:tmpl w:val="A1EAFC20"/>
    <w:lvl w:ilvl="0" w:tplc="E182CBAA">
      <w:start w:val="1"/>
      <w:numFmt w:val="upperRoman"/>
      <w:lvlText w:val="%1."/>
      <w:lvlJc w:val="left"/>
      <w:pPr>
        <w:ind w:left="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2E6AE">
      <w:start w:val="1"/>
      <w:numFmt w:val="lowerLetter"/>
      <w:lvlText w:val="%2"/>
      <w:lvlJc w:val="left"/>
      <w:pPr>
        <w:ind w:left="2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20BD6">
      <w:start w:val="1"/>
      <w:numFmt w:val="lowerRoman"/>
      <w:lvlText w:val="%3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0A98">
      <w:start w:val="1"/>
      <w:numFmt w:val="decimal"/>
      <w:lvlText w:val="%4"/>
      <w:lvlJc w:val="left"/>
      <w:pPr>
        <w:ind w:left="3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62DFC">
      <w:start w:val="1"/>
      <w:numFmt w:val="lowerLetter"/>
      <w:lvlText w:val="%5"/>
      <w:lvlJc w:val="left"/>
      <w:pPr>
        <w:ind w:left="4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8703A">
      <w:start w:val="1"/>
      <w:numFmt w:val="lowerRoman"/>
      <w:lvlText w:val="%6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81388">
      <w:start w:val="1"/>
      <w:numFmt w:val="decimal"/>
      <w:lvlText w:val="%7"/>
      <w:lvlJc w:val="left"/>
      <w:pPr>
        <w:ind w:left="5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A2628">
      <w:start w:val="1"/>
      <w:numFmt w:val="lowerLetter"/>
      <w:lvlText w:val="%8"/>
      <w:lvlJc w:val="left"/>
      <w:pPr>
        <w:ind w:left="6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0EA68">
      <w:start w:val="1"/>
      <w:numFmt w:val="lowerRoman"/>
      <w:lvlText w:val="%9"/>
      <w:lvlJc w:val="left"/>
      <w:pPr>
        <w:ind w:left="7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C633D9"/>
    <w:multiLevelType w:val="hybridMultilevel"/>
    <w:tmpl w:val="98C08E1C"/>
    <w:lvl w:ilvl="0" w:tplc="52FE5FA2">
      <w:start w:val="1"/>
      <w:numFmt w:val="lowerLetter"/>
      <w:lvlText w:val="%1)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4794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8522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6395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A1B3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CF38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68DC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C54A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AEF9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2C"/>
    <w:rsid w:val="0073118B"/>
    <w:rsid w:val="00F6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6DA7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536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536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1485</Words>
  <Characters>8468</Characters>
  <Application>Microsoft Office Word</Application>
  <DocSecurity>0</DocSecurity>
  <Lines>70</Lines>
  <Paragraphs>19</Paragraphs>
  <ScaleCrop>false</ScaleCrop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Nkrumah</dc:creator>
  <cp:keywords/>
  <cp:lastModifiedBy>samuel fahren otoo</cp:lastModifiedBy>
  <cp:revision>2</cp:revision>
  <dcterms:created xsi:type="dcterms:W3CDTF">2020-04-05T16:34:00Z</dcterms:created>
  <dcterms:modified xsi:type="dcterms:W3CDTF">2020-04-05T16:34:00Z</dcterms:modified>
</cp:coreProperties>
</file>